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F" w:rsidRPr="001D2BD8" w:rsidRDefault="00034BEF" w:rsidP="00034BEF">
      <w:pPr>
        <w:jc w:val="right"/>
        <w:rPr>
          <w:rFonts w:ascii="Times New Roman" w:hAnsi="Times New Roman"/>
        </w:rPr>
      </w:pPr>
      <w:r w:rsidRPr="00DA0FEA">
        <w:rPr>
          <w:rFonts w:cs="Calibri"/>
          <w:b/>
          <w:sz w:val="20"/>
          <w:szCs w:val="20"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="004E2161" w:rsidRPr="001D2BD8">
        <w:rPr>
          <w:rFonts w:ascii="Times New Roman" w:hAnsi="Times New Roman"/>
        </w:rPr>
        <w:t>Opoczno</w:t>
      </w:r>
      <w:r w:rsidRPr="001D2BD8">
        <w:rPr>
          <w:rFonts w:ascii="Times New Roman" w:hAnsi="Times New Roman"/>
        </w:rPr>
        <w:t xml:space="preserve">, dnia </w:t>
      </w:r>
      <w:r w:rsidR="003B6373">
        <w:rPr>
          <w:rFonts w:ascii="Times New Roman" w:hAnsi="Times New Roman"/>
        </w:rPr>
        <w:t>29</w:t>
      </w:r>
      <w:r w:rsidR="00BE2BD2">
        <w:rPr>
          <w:rFonts w:ascii="Times New Roman" w:hAnsi="Times New Roman"/>
        </w:rPr>
        <w:t>.11.</w:t>
      </w:r>
      <w:r w:rsidRPr="001D2BD8">
        <w:rPr>
          <w:rFonts w:ascii="Times New Roman" w:hAnsi="Times New Roman"/>
        </w:rPr>
        <w:t>2018r.</w:t>
      </w:r>
    </w:p>
    <w:p w:rsidR="00034BEF" w:rsidRPr="001D2BD8" w:rsidRDefault="00034BEF" w:rsidP="003405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2BD8">
        <w:rPr>
          <w:rFonts w:ascii="Times New Roman" w:hAnsi="Times New Roman"/>
          <w:b/>
          <w:sz w:val="28"/>
          <w:szCs w:val="28"/>
        </w:rPr>
        <w:t>ZAPYTANIE OFERTOWE</w:t>
      </w:r>
    </w:p>
    <w:p w:rsidR="006F1C42" w:rsidRPr="001D2BD8" w:rsidRDefault="004E2161" w:rsidP="003405FA">
      <w:pPr>
        <w:spacing w:after="0"/>
        <w:jc w:val="center"/>
        <w:rPr>
          <w:rFonts w:ascii="Times New Roman" w:hAnsi="Times New Roman"/>
          <w:b/>
          <w:bCs/>
        </w:rPr>
      </w:pPr>
      <w:r w:rsidRPr="001D2BD8">
        <w:rPr>
          <w:rFonts w:ascii="Times New Roman" w:hAnsi="Times New Roman"/>
          <w:b/>
          <w:bCs/>
        </w:rPr>
        <w:t xml:space="preserve">Nr sprawy: </w:t>
      </w:r>
      <w:r w:rsidR="003A4F3B">
        <w:rPr>
          <w:rFonts w:ascii="Times New Roman" w:hAnsi="Times New Roman"/>
          <w:b/>
          <w:bCs/>
        </w:rPr>
        <w:t>17/2018</w:t>
      </w:r>
    </w:p>
    <w:p w:rsidR="004806D8" w:rsidRPr="001D2BD8" w:rsidRDefault="004806D8" w:rsidP="002733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4BEF" w:rsidRPr="001D2BD8" w:rsidRDefault="00034BEF" w:rsidP="001D2BD8">
      <w:pPr>
        <w:spacing w:after="0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ZAMAWIAJĄC</w:t>
      </w:r>
      <w:r w:rsidR="0027334E" w:rsidRPr="001D2BD8">
        <w:rPr>
          <w:rFonts w:ascii="Times New Roman" w:hAnsi="Times New Roman"/>
          <w:b/>
        </w:rPr>
        <w:t>Y</w:t>
      </w:r>
      <w:r w:rsidRPr="001D2BD8">
        <w:rPr>
          <w:rFonts w:ascii="Times New Roman" w:hAnsi="Times New Roman"/>
          <w:b/>
        </w:rPr>
        <w:t>:</w:t>
      </w:r>
    </w:p>
    <w:p w:rsidR="001D2BD8" w:rsidRPr="001D2BD8" w:rsidRDefault="001D2BD8" w:rsidP="001D2BD8">
      <w:pPr>
        <w:rPr>
          <w:rFonts w:ascii="Times New Roman" w:eastAsia="Lucida Sans Unicode" w:hAnsi="Times New Roman"/>
          <w:b/>
          <w:bCs/>
          <w:lang w:eastAsia="ar-SA"/>
        </w:rPr>
      </w:pPr>
      <w:r w:rsidRPr="001D2BD8">
        <w:rPr>
          <w:rStyle w:val="Pogrubienie"/>
          <w:rFonts w:ascii="Times New Roman" w:hAnsi="Times New Roman"/>
          <w:b w:val="0"/>
        </w:rPr>
        <w:t>SP ZOZ SZPITAL POWIATOWY IM. E. BIERNACKIEGO W OPOCZNIE</w:t>
      </w:r>
      <w:r w:rsidRPr="001D2BD8">
        <w:rPr>
          <w:rFonts w:ascii="Times New Roman" w:hAnsi="Times New Roman"/>
        </w:rPr>
        <w:br/>
        <w:t>26 – 300 Opoczno, ul. Partyzantów 30</w:t>
      </w:r>
      <w:r w:rsidRPr="001D2BD8">
        <w:rPr>
          <w:rFonts w:ascii="Times New Roman" w:hAnsi="Times New Roman"/>
        </w:rPr>
        <w:br/>
        <w:t>NIP: 768 – 15 – 34 – 113; REGON: 000304272</w:t>
      </w:r>
      <w:r w:rsidRPr="001D2BD8">
        <w:rPr>
          <w:rFonts w:ascii="Times New Roman" w:hAnsi="Times New Roman"/>
        </w:rPr>
        <w:br/>
        <w:t xml:space="preserve">e – mail: </w:t>
      </w:r>
      <w:hyperlink r:id="rId8" w:history="1">
        <w:r w:rsidRPr="001D2BD8">
          <w:rPr>
            <w:rStyle w:val="Hipercze"/>
            <w:rFonts w:ascii="Times New Roman" w:hAnsi="Times New Roman"/>
          </w:rPr>
          <w:t>sekretariat@szpitalopoczno.pl</w:t>
        </w:r>
      </w:hyperlink>
    </w:p>
    <w:p w:rsidR="007F5578" w:rsidRPr="001D2BD8" w:rsidRDefault="003C5890" w:rsidP="001D2BD8">
      <w:pPr>
        <w:spacing w:after="0"/>
        <w:jc w:val="both"/>
        <w:rPr>
          <w:rFonts w:ascii="Times New Roman" w:eastAsia="Lucida Sans Unicode" w:hAnsi="Times New Roman"/>
          <w:color w:val="0000FF"/>
          <w:u w:val="single"/>
          <w:lang w:eastAsia="ar-SA"/>
        </w:rPr>
      </w:pPr>
      <w:r w:rsidRPr="001D2BD8">
        <w:rPr>
          <w:rFonts w:ascii="Times New Roman" w:hAnsi="Times New Roman"/>
        </w:rPr>
        <w:t>z</w:t>
      </w:r>
      <w:r w:rsidR="0027334E" w:rsidRPr="001D2BD8">
        <w:rPr>
          <w:rFonts w:ascii="Times New Roman" w:hAnsi="Times New Roman"/>
        </w:rPr>
        <w:t>aprasza do złożenia oferty</w:t>
      </w:r>
      <w:r w:rsidR="00D60754">
        <w:rPr>
          <w:rFonts w:ascii="Times New Roman" w:hAnsi="Times New Roman"/>
        </w:rPr>
        <w:t xml:space="preserve"> w ramach procedury badania rynku</w:t>
      </w:r>
      <w:r w:rsidR="00D348F9" w:rsidRPr="001D2BD8">
        <w:rPr>
          <w:rFonts w:ascii="Times New Roman" w:hAnsi="Times New Roman"/>
        </w:rPr>
        <w:t xml:space="preserve"> </w:t>
      </w:r>
      <w:r w:rsidR="0027334E" w:rsidRPr="001D2BD8">
        <w:rPr>
          <w:rFonts w:ascii="Times New Roman" w:hAnsi="Times New Roman"/>
        </w:rPr>
        <w:t>na</w:t>
      </w:r>
      <w:r w:rsidR="007F5578" w:rsidRPr="001D2BD8">
        <w:rPr>
          <w:rFonts w:ascii="Times New Roman" w:hAnsi="Times New Roman"/>
        </w:rPr>
        <w:t xml:space="preserve">:  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wykonanie, dostaw</w:t>
      </w:r>
      <w:r w:rsidR="003C5890" w:rsidRPr="001D2BD8">
        <w:rPr>
          <w:rFonts w:ascii="Times New Roman" w:hAnsi="Times New Roman"/>
        </w:rPr>
        <w:t>ę</w:t>
      </w:r>
      <w:r w:rsidRPr="001D2BD8">
        <w:rPr>
          <w:rFonts w:ascii="Times New Roman" w:hAnsi="Times New Roman"/>
        </w:rPr>
        <w:t xml:space="preserve"> i montaż tablicy informacyjnej,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wykonanie, dostaw</w:t>
      </w:r>
      <w:r w:rsidR="003C5890" w:rsidRPr="001D2BD8">
        <w:rPr>
          <w:rFonts w:ascii="Times New Roman" w:hAnsi="Times New Roman"/>
        </w:rPr>
        <w:t>ę</w:t>
      </w:r>
      <w:r w:rsidRPr="001D2BD8">
        <w:rPr>
          <w:rFonts w:ascii="Times New Roman" w:hAnsi="Times New Roman"/>
        </w:rPr>
        <w:t xml:space="preserve"> i montaż tablicy pamiątkowej,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</w:t>
      </w:r>
      <w:r w:rsidR="003C5890" w:rsidRPr="001D2BD8">
        <w:rPr>
          <w:rFonts w:ascii="Times New Roman" w:hAnsi="Times New Roman"/>
        </w:rPr>
        <w:t xml:space="preserve"> i dostawę</w:t>
      </w:r>
      <w:r w:rsidRPr="001D2BD8">
        <w:rPr>
          <w:rFonts w:ascii="Times New Roman" w:hAnsi="Times New Roman"/>
        </w:rPr>
        <w:t xml:space="preserve"> plakietek informacyjnych,</w:t>
      </w:r>
    </w:p>
    <w:p w:rsidR="0027334E" w:rsidRPr="001D2BD8" w:rsidRDefault="007F5578" w:rsidP="001D2BD8">
      <w:pPr>
        <w:spacing w:after="120"/>
        <w:jc w:val="both"/>
        <w:rPr>
          <w:rFonts w:ascii="Times New Roman" w:hAnsi="Times New Roman"/>
        </w:rPr>
      </w:pPr>
      <w:r w:rsidRPr="001D2BD8">
        <w:rPr>
          <w:rFonts w:ascii="Times New Roman" w:eastAsia="Times New Roman" w:hAnsi="Times New Roman"/>
          <w:color w:val="000000"/>
        </w:rPr>
        <w:t>w ramach projektu</w:t>
      </w:r>
      <w:r w:rsidRPr="001D2BD8">
        <w:rPr>
          <w:rFonts w:ascii="Times New Roman" w:eastAsia="Times New Roman" w:hAnsi="Times New Roman"/>
          <w:b/>
          <w:color w:val="000000"/>
        </w:rPr>
        <w:t xml:space="preserve"> </w:t>
      </w:r>
      <w:r w:rsidRPr="001D2BD8">
        <w:rPr>
          <w:rFonts w:ascii="Times New Roman" w:eastAsia="Times New Roman" w:hAnsi="Times New Roman"/>
          <w:color w:val="000000"/>
        </w:rPr>
        <w:t>pn.</w:t>
      </w:r>
      <w:r w:rsidRPr="001D2BD8">
        <w:rPr>
          <w:rFonts w:ascii="Times New Roman" w:eastAsia="Times New Roman" w:hAnsi="Times New Roman"/>
          <w:b/>
          <w:color w:val="000000"/>
        </w:rPr>
        <w:t xml:space="preserve"> </w:t>
      </w:r>
      <w:r w:rsidR="001D2BD8">
        <w:rPr>
          <w:rFonts w:ascii="Times New Roman" w:eastAsia="Times New Roman" w:hAnsi="Times New Roman"/>
          <w:b/>
          <w:smallCaps/>
          <w:color w:val="000000"/>
          <w:kern w:val="24"/>
        </w:rPr>
        <w:t>„Dostosowanie SPZOZ Szpitala Powiatowego im. E. Biernackiego w Opocznie do elektronicznych usług administracyjnych”</w:t>
      </w:r>
      <w:r w:rsidR="001D2BD8">
        <w:rPr>
          <w:rFonts w:ascii="Times New Roman" w:eastAsia="Times New Roman" w:hAnsi="Times New Roman"/>
          <w:b/>
          <w:color w:val="000000"/>
        </w:rPr>
        <w:t xml:space="preserve"> </w:t>
      </w:r>
      <w:r w:rsidR="001D2BD8">
        <w:rPr>
          <w:rFonts w:ascii="Times New Roman" w:eastAsia="Times New Roman" w:hAnsi="Times New Roman"/>
          <w:color w:val="000000"/>
        </w:rPr>
        <w:t xml:space="preserve">realizowanego w ramach </w:t>
      </w:r>
      <w:r w:rsidR="001D2BD8">
        <w:rPr>
          <w:rFonts w:ascii="Times New Roman" w:hAnsi="Times New Roman"/>
          <w:smallCaps/>
        </w:rPr>
        <w:t>Oś priorytetowa VII infrastruktura dla usług społecznych</w:t>
      </w:r>
      <w:r w:rsidR="001D2BD8">
        <w:rPr>
          <w:rFonts w:ascii="Times New Roman" w:eastAsia="Times New Roman" w:hAnsi="Times New Roman"/>
          <w:color w:val="000000"/>
        </w:rPr>
        <w:t xml:space="preserve">, </w:t>
      </w:r>
      <w:r w:rsidR="001D2BD8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WPROWADZENIE:</w:t>
      </w:r>
    </w:p>
    <w:p w:rsidR="001D2BD8" w:rsidRPr="001D2BD8" w:rsidRDefault="001D2BD8" w:rsidP="001D2BD8">
      <w:pPr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Postępowanie prowadzone jest w formie zapytania ofertowego, podstawa prawna: art. 4 pkt 8 ustawy z dnia 29 stycznia  2004 r. Pr</w:t>
      </w:r>
      <w:r w:rsidR="00D60754">
        <w:rPr>
          <w:rFonts w:ascii="Times New Roman" w:hAnsi="Times New Roman"/>
        </w:rPr>
        <w:t>awo zamówień publicznych (t</w:t>
      </w:r>
      <w:r w:rsidRPr="001D2BD8">
        <w:rPr>
          <w:rFonts w:ascii="Times New Roman" w:hAnsi="Times New Roman"/>
        </w:rPr>
        <w:t>j. Dz. U. z 201</w:t>
      </w:r>
      <w:r w:rsidR="00D60754">
        <w:rPr>
          <w:rFonts w:ascii="Times New Roman" w:hAnsi="Times New Roman"/>
        </w:rPr>
        <w:t>8</w:t>
      </w:r>
      <w:r w:rsidRPr="001D2BD8">
        <w:rPr>
          <w:rFonts w:ascii="Times New Roman" w:hAnsi="Times New Roman"/>
        </w:rPr>
        <w:t xml:space="preserve"> r., </w:t>
      </w:r>
      <w:r w:rsidRPr="001D2BD8">
        <w:rPr>
          <w:rFonts w:ascii="Times New Roman" w:hAnsi="Times New Roman"/>
        </w:rPr>
        <w:br/>
        <w:t xml:space="preserve">poz. </w:t>
      </w:r>
      <w:r w:rsidR="00D60754" w:rsidRPr="00D60754">
        <w:rPr>
          <w:rFonts w:ascii="Times New Roman" w:hAnsi="Times New Roman"/>
        </w:rPr>
        <w:t>1986</w:t>
      </w:r>
      <w:r w:rsidRPr="00D60754">
        <w:rPr>
          <w:rFonts w:ascii="Times New Roman" w:hAnsi="Times New Roman"/>
        </w:rPr>
        <w:t>)</w:t>
      </w:r>
      <w:r w:rsidRPr="001D2BD8">
        <w:rPr>
          <w:rFonts w:ascii="Times New Roman" w:hAnsi="Times New Roman"/>
        </w:rPr>
        <w:t xml:space="preserve">,  zgodnie z uproszczoną zasadą konkurencyjności obowiązującą w ramach wytycznych </w:t>
      </w:r>
      <w:r w:rsidRPr="001D2BD8">
        <w:rPr>
          <w:rFonts w:ascii="Times New Roman" w:hAnsi="Times New Roman"/>
        </w:rPr>
        <w:br/>
        <w:t>w zakresie kwalifikowalności wydatków w ramach Europejskiego Funduszu Rozwoju Regionalnego, Europejskiego Funduszu Społecznego oraz Funduszu Spójności na lata 2014-2020.</w:t>
      </w:r>
    </w:p>
    <w:p w:rsidR="001D2BD8" w:rsidRPr="001D2BD8" w:rsidRDefault="001D2BD8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  <w:b/>
        </w:rPr>
        <w:t xml:space="preserve">RODZAJ ZAMÓWIENIA – </w:t>
      </w:r>
      <w:r>
        <w:rPr>
          <w:rFonts w:ascii="Times New Roman" w:hAnsi="Times New Roman"/>
          <w:b/>
        </w:rPr>
        <w:t>DOSTAWA</w:t>
      </w:r>
    </w:p>
    <w:p w:rsidR="001D2BD8" w:rsidRPr="001D2BD8" w:rsidRDefault="001D2BD8" w:rsidP="001D2BD8">
      <w:pPr>
        <w:rPr>
          <w:rFonts w:ascii="Times New Roman" w:hAnsi="Times New Roman"/>
        </w:rPr>
      </w:pPr>
      <w:r w:rsidRPr="001D2BD8">
        <w:rPr>
          <w:rFonts w:ascii="Times New Roman" w:hAnsi="Times New Roman"/>
        </w:rPr>
        <w:t>39294100-0 - Artykuły informacyjne i promocyjne</w:t>
      </w: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OPIS PRZEDMIOTU ZAMÓWIENIA</w:t>
      </w:r>
      <w:r w:rsidR="00EA7D7D" w:rsidRPr="001D2BD8">
        <w:rPr>
          <w:rFonts w:ascii="Times New Roman" w:hAnsi="Times New Roman"/>
          <w:b/>
        </w:rPr>
        <w:t>:</w:t>
      </w:r>
    </w:p>
    <w:p w:rsidR="00034BEF" w:rsidRPr="001D2BD8" w:rsidRDefault="00034BEF" w:rsidP="00C50E4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 xml:space="preserve">Zakres i sposób wykonania zamówienia, a także wymagania dotyczące przedmiotu zamówienia określone zostały w Opisie przedmiotu zamówienia, stanowiącym </w:t>
      </w:r>
      <w:r w:rsidRPr="001D2BD8">
        <w:rPr>
          <w:rFonts w:ascii="Times New Roman" w:hAnsi="Times New Roman"/>
          <w:u w:val="single"/>
        </w:rPr>
        <w:t>załącznik nr 1</w:t>
      </w:r>
      <w:r w:rsidRPr="001D2BD8">
        <w:rPr>
          <w:rFonts w:ascii="Times New Roman" w:hAnsi="Times New Roman"/>
        </w:rPr>
        <w:t xml:space="preserve"> do niniejszego Zapytania ofertowego.</w:t>
      </w:r>
    </w:p>
    <w:p w:rsidR="00034BEF" w:rsidRPr="001D2BD8" w:rsidRDefault="00034BEF" w:rsidP="00C50E4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FF0000"/>
        </w:rPr>
      </w:pPr>
      <w:r w:rsidRPr="001D2BD8">
        <w:rPr>
          <w:rFonts w:ascii="Times New Roman" w:hAnsi="Times New Roman"/>
        </w:rPr>
        <w:t>Wykonawca jest zobowiązany do realizacji zamówienia zgodnie z wytycznymi Zamawiającego zawartymi w Opisie przedmiotu zamówienia, a także wytycznymi opisanymi w „Podręczniku wnioskodawcy i beneficjenta programów operacyjnych polityki spójności 2014-2020 w z</w:t>
      </w:r>
      <w:r w:rsidR="00E233BB" w:rsidRPr="001D2BD8">
        <w:rPr>
          <w:rFonts w:ascii="Times New Roman" w:hAnsi="Times New Roman"/>
        </w:rPr>
        <w:t>akresie informacji i promocji”</w:t>
      </w:r>
      <w:r w:rsidRPr="001D2BD8">
        <w:rPr>
          <w:rFonts w:ascii="Times New Roman" w:hAnsi="Times New Roman"/>
        </w:rPr>
        <w:t xml:space="preserve">, który jest dostępny na stronach internetowych: </w:t>
      </w:r>
      <w:hyperlink r:id="rId9" w:history="1">
        <w:r w:rsidRPr="001D2BD8">
          <w:rPr>
            <w:rStyle w:val="Hipercze"/>
            <w:rFonts w:ascii="Times New Roman" w:hAnsi="Times New Roman"/>
            <w:color w:val="auto"/>
          </w:rPr>
          <w:t>www.funduszeeuropejskie.gov.pl</w:t>
        </w:r>
      </w:hyperlink>
      <w:r w:rsidRPr="001D2BD8">
        <w:rPr>
          <w:rFonts w:ascii="Times New Roman" w:hAnsi="Times New Roman"/>
        </w:rPr>
        <w:t xml:space="preserve"> i </w:t>
      </w:r>
      <w:hyperlink r:id="rId10" w:history="1">
        <w:r w:rsidR="00B84C43" w:rsidRPr="001D2BD8">
          <w:rPr>
            <w:rStyle w:val="Hipercze"/>
            <w:rFonts w:ascii="Times New Roman" w:hAnsi="Times New Roman"/>
            <w:color w:val="auto"/>
          </w:rPr>
          <w:t>https://rpo.lodzkie.pl</w:t>
        </w:r>
      </w:hyperlink>
      <w:r w:rsidR="00D812A0" w:rsidRPr="001D2BD8">
        <w:rPr>
          <w:rFonts w:ascii="Times New Roman" w:hAnsi="Times New Roman"/>
        </w:rPr>
        <w:t>.</w:t>
      </w:r>
    </w:p>
    <w:p w:rsidR="00E4708A" w:rsidRPr="001D2BD8" w:rsidRDefault="00E4708A" w:rsidP="00E233BB">
      <w:pPr>
        <w:spacing w:after="0" w:line="252" w:lineRule="auto"/>
        <w:ind w:left="357"/>
        <w:jc w:val="both"/>
        <w:rPr>
          <w:rFonts w:ascii="Times New Roman" w:hAnsi="Times New Roman"/>
          <w:color w:val="FF0000"/>
        </w:rPr>
      </w:pPr>
    </w:p>
    <w:p w:rsidR="004806D8" w:rsidRDefault="004806D8" w:rsidP="00E233BB">
      <w:pPr>
        <w:spacing w:after="0" w:line="252" w:lineRule="auto"/>
        <w:ind w:left="357"/>
        <w:jc w:val="both"/>
        <w:rPr>
          <w:rFonts w:cs="Calibri"/>
          <w:color w:val="FF0000"/>
        </w:rPr>
      </w:pPr>
    </w:p>
    <w:p w:rsidR="004806D8" w:rsidRDefault="004806D8" w:rsidP="00E233BB">
      <w:pPr>
        <w:spacing w:after="0" w:line="252" w:lineRule="auto"/>
        <w:ind w:left="357"/>
        <w:jc w:val="both"/>
        <w:rPr>
          <w:rFonts w:cs="Calibri"/>
          <w:color w:val="FF0000"/>
        </w:rPr>
      </w:pP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lastRenderedPageBreak/>
        <w:t>TERMIN WYKONANIA ZAMÓWIENIA:</w:t>
      </w:r>
    </w:p>
    <w:p w:rsidR="00034BEF" w:rsidRPr="001D2BD8" w:rsidRDefault="00034BEF" w:rsidP="0092387A">
      <w:pPr>
        <w:spacing w:after="0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Termin realizacji poszczególny zadań:</w:t>
      </w:r>
    </w:p>
    <w:p w:rsidR="005D4664" w:rsidRPr="001D2BD8" w:rsidRDefault="00034BEF" w:rsidP="00C50E42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i montaż tablic</w:t>
      </w:r>
      <w:r w:rsidR="005A0CE3" w:rsidRPr="001D2BD8">
        <w:rPr>
          <w:rFonts w:ascii="Times New Roman" w:hAnsi="Times New Roman"/>
        </w:rPr>
        <w:t>y</w:t>
      </w:r>
      <w:r w:rsidRPr="001D2BD8">
        <w:rPr>
          <w:rFonts w:ascii="Times New Roman" w:hAnsi="Times New Roman"/>
        </w:rPr>
        <w:t xml:space="preserve"> informacyjn</w:t>
      </w:r>
      <w:r w:rsidR="005A0CE3" w:rsidRPr="001D2BD8">
        <w:rPr>
          <w:rFonts w:ascii="Times New Roman" w:hAnsi="Times New Roman"/>
        </w:rPr>
        <w:t>ej</w:t>
      </w:r>
      <w:r w:rsidRPr="001D2BD8">
        <w:rPr>
          <w:rFonts w:ascii="Times New Roman" w:hAnsi="Times New Roman"/>
        </w:rPr>
        <w:t xml:space="preserve"> – </w:t>
      </w:r>
      <w:r w:rsidR="00C53F3C" w:rsidRPr="001D2BD8">
        <w:rPr>
          <w:rFonts w:ascii="Times New Roman" w:hAnsi="Times New Roman"/>
        </w:rPr>
        <w:t>nie później niż 20 dni od podpisania umowy</w:t>
      </w:r>
      <w:r w:rsidR="005D4664" w:rsidRPr="001D2BD8">
        <w:rPr>
          <w:rFonts w:ascii="Times New Roman" w:hAnsi="Times New Roman"/>
        </w:rPr>
        <w:t xml:space="preserve">. </w:t>
      </w:r>
    </w:p>
    <w:p w:rsidR="00034BEF" w:rsidRPr="001D2BD8" w:rsidRDefault="00034BEF" w:rsidP="00C50E42">
      <w:pPr>
        <w:numPr>
          <w:ilvl w:val="0"/>
          <w:numId w:val="27"/>
        </w:numPr>
        <w:spacing w:after="8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i montaż tablic</w:t>
      </w:r>
      <w:r w:rsidR="005A0CE3" w:rsidRPr="001D2BD8">
        <w:rPr>
          <w:rFonts w:ascii="Times New Roman" w:hAnsi="Times New Roman"/>
        </w:rPr>
        <w:t>y</w:t>
      </w:r>
      <w:r w:rsidRPr="001D2BD8">
        <w:rPr>
          <w:rFonts w:ascii="Times New Roman" w:hAnsi="Times New Roman"/>
        </w:rPr>
        <w:t xml:space="preserve"> pamiątkow</w:t>
      </w:r>
      <w:r w:rsidR="005A0CE3" w:rsidRPr="001D2BD8">
        <w:rPr>
          <w:rFonts w:ascii="Times New Roman" w:hAnsi="Times New Roman"/>
        </w:rPr>
        <w:t>ej</w:t>
      </w:r>
      <w:r w:rsidRPr="001D2BD8">
        <w:rPr>
          <w:rFonts w:ascii="Times New Roman" w:hAnsi="Times New Roman"/>
        </w:rPr>
        <w:t xml:space="preserve"> – </w:t>
      </w:r>
      <w:r w:rsidR="004D4FD8" w:rsidRPr="001D2BD8">
        <w:rPr>
          <w:rFonts w:ascii="Times New Roman" w:hAnsi="Times New Roman"/>
        </w:rPr>
        <w:t>w ciągu 30</w:t>
      </w:r>
      <w:r w:rsidR="00C53F3C" w:rsidRPr="001D2BD8">
        <w:rPr>
          <w:rFonts w:ascii="Times New Roman" w:hAnsi="Times New Roman"/>
        </w:rPr>
        <w:t xml:space="preserve"> dni od zakończenia realizacji projektu. Planowane zakończenie </w:t>
      </w:r>
      <w:r w:rsidR="00A0104C" w:rsidRPr="001D2BD8">
        <w:rPr>
          <w:rFonts w:ascii="Times New Roman" w:hAnsi="Times New Roman"/>
        </w:rPr>
        <w:t xml:space="preserve">realizacji </w:t>
      </w:r>
      <w:r w:rsidR="001966B4" w:rsidRPr="001D2BD8">
        <w:rPr>
          <w:rFonts w:ascii="Times New Roman" w:hAnsi="Times New Roman"/>
        </w:rPr>
        <w:t>projektu – 30</w:t>
      </w:r>
      <w:r w:rsidR="00C53F3C" w:rsidRPr="001D2BD8">
        <w:rPr>
          <w:rFonts w:ascii="Times New Roman" w:hAnsi="Times New Roman"/>
        </w:rPr>
        <w:t>.09.2020r.</w:t>
      </w:r>
      <w:r w:rsidR="001B1CE8" w:rsidRPr="001D2BD8">
        <w:rPr>
          <w:rFonts w:ascii="Times New Roman" w:hAnsi="Times New Roman"/>
        </w:rPr>
        <w:t xml:space="preserve"> </w:t>
      </w:r>
    </w:p>
    <w:p w:rsidR="00034BEF" w:rsidRPr="001D2BD8" w:rsidRDefault="00034BEF" w:rsidP="00C50E42">
      <w:pPr>
        <w:numPr>
          <w:ilvl w:val="0"/>
          <w:numId w:val="27"/>
        </w:numPr>
        <w:spacing w:after="24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e,</w:t>
      </w:r>
      <w:r w:rsidRPr="001D2BD8">
        <w:rPr>
          <w:rFonts w:ascii="Times New Roman" w:hAnsi="Times New Roman"/>
        </w:rPr>
        <w:t xml:space="preserve">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 xml:space="preserve"> i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naklejek informacyjnych – nie później niż </w:t>
      </w:r>
      <w:r w:rsidR="00DE6980" w:rsidRPr="001D2BD8">
        <w:rPr>
          <w:rFonts w:ascii="Times New Roman" w:hAnsi="Times New Roman"/>
        </w:rPr>
        <w:t>20</w:t>
      </w:r>
      <w:r w:rsidR="007C736C" w:rsidRPr="001D2BD8">
        <w:rPr>
          <w:rFonts w:ascii="Times New Roman" w:hAnsi="Times New Roman"/>
        </w:rPr>
        <w:t xml:space="preserve"> dni od dnia podpisania umowy</w:t>
      </w:r>
      <w:r w:rsidR="00DE6980" w:rsidRPr="001D2BD8">
        <w:rPr>
          <w:rFonts w:ascii="Times New Roman" w:hAnsi="Times New Roman"/>
        </w:rPr>
        <w:t>.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OPIS PRZYGOTOWANIA OFERTY:</w:t>
      </w:r>
    </w:p>
    <w:p w:rsidR="00C350E5" w:rsidRPr="0092387A" w:rsidRDefault="00034BEF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Oferta powinna zostać spo</w:t>
      </w:r>
      <w:r w:rsidR="00D326DE" w:rsidRPr="0092387A">
        <w:rPr>
          <w:rFonts w:ascii="Times New Roman" w:hAnsi="Times New Roman"/>
        </w:rPr>
        <w:t>rządzona na Formularzu oferty</w:t>
      </w:r>
      <w:r w:rsidRPr="0092387A">
        <w:rPr>
          <w:rFonts w:ascii="Times New Roman" w:hAnsi="Times New Roman"/>
        </w:rPr>
        <w:t>, stanowiącym Załącznik nr 2 do Zapytania ofertowego</w:t>
      </w:r>
      <w:r w:rsidR="00C9433E" w:rsidRPr="0092387A">
        <w:rPr>
          <w:rFonts w:ascii="Times New Roman" w:hAnsi="Times New Roman"/>
        </w:rPr>
        <w:t xml:space="preserve">, </w:t>
      </w:r>
      <w:r w:rsidR="00C9433E" w:rsidRPr="0092387A">
        <w:rPr>
          <w:rFonts w:ascii="Times New Roman" w:eastAsia="Times New Roman" w:hAnsi="Times New Roman"/>
          <w:bCs/>
          <w:lang w:eastAsia="pl-PL"/>
        </w:rPr>
        <w:t>a wszystkie wymagane dokumenty muszą stanowić załączniki do oferty.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eastAsia="Times New Roman" w:hAnsi="Times New Roman"/>
          <w:bCs/>
          <w:lang w:eastAsia="pl-PL"/>
        </w:rPr>
        <w:t>Oferta powinna być podpisana przez osobę uprawnioną do reprezentacji firmy lub osobę posiadającą stosowne pełnomocnictwo.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Oferta powinna zawierać nazwę i adres Wykonawcę, powinna być opatrzona pieczątką firmową oraz podpisana czytelnie przez Wykonawcę.</w:t>
      </w:r>
    </w:p>
    <w:p w:rsidR="0016607F" w:rsidRPr="0092387A" w:rsidRDefault="0016607F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eastAsia="Times New Roman" w:hAnsi="Times New Roman"/>
          <w:bCs/>
          <w:lang w:eastAsia="pl-PL"/>
        </w:rPr>
        <w:t>Wymagane jest</w:t>
      </w:r>
      <w:r w:rsidR="00166354" w:rsidRPr="0092387A">
        <w:rPr>
          <w:rFonts w:ascii="Times New Roman" w:eastAsia="Times New Roman" w:hAnsi="Times New Roman"/>
          <w:bCs/>
          <w:lang w:eastAsia="pl-PL"/>
        </w:rPr>
        <w:t>,</w:t>
      </w:r>
      <w:r w:rsidRPr="0092387A">
        <w:rPr>
          <w:rFonts w:ascii="Times New Roman" w:eastAsia="Times New Roman" w:hAnsi="Times New Roman"/>
          <w:bCs/>
          <w:lang w:eastAsia="pl-PL"/>
        </w:rPr>
        <w:t xml:space="preserve"> aby wszystkie zapisane strony oferty i miejsca z ewentualnymi poprawkami były parafowane przez osobę podpisującą ofertę.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W ofercie Wykonawca musi podać cenę brutto, zawierającą podatek VAT.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Zaoferowana cena powinna uwzględniać wykonanie wszystkich prac i czynności oraz zawierać wszystkie koszty związane z realizacją zamówienia na warunkach określonych w zapytaniu ofertowym.</w:t>
      </w:r>
    </w:p>
    <w:p w:rsidR="00AA645A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KRYTERIUM OCENY OFERT:</w:t>
      </w:r>
    </w:p>
    <w:p w:rsidR="00AA645A" w:rsidRPr="0092387A" w:rsidRDefault="00AA645A" w:rsidP="0092387A">
      <w:pPr>
        <w:spacing w:after="0"/>
        <w:ind w:left="284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</w:rPr>
        <w:t xml:space="preserve">Zamawiający wybierze w niniejszym postępowaniu Wykonawcę, który zaoferuje najniższą cenę za wykonanie usługi.   </w:t>
      </w:r>
    </w:p>
    <w:p w:rsidR="00034BEF" w:rsidRPr="0092387A" w:rsidRDefault="00034BEF" w:rsidP="0092387A">
      <w:pPr>
        <w:spacing w:after="0"/>
        <w:ind w:left="284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  <w:u w:val="single"/>
        </w:rPr>
        <w:t>Kryterium</w:t>
      </w:r>
      <w:r w:rsidR="0016607F" w:rsidRPr="0092387A">
        <w:rPr>
          <w:rFonts w:ascii="Times New Roman" w:hAnsi="Times New Roman"/>
          <w:u w:val="single"/>
        </w:rPr>
        <w:t>:</w:t>
      </w:r>
      <w:r w:rsidR="0016607F" w:rsidRPr="0092387A">
        <w:rPr>
          <w:rFonts w:ascii="Times New Roman" w:hAnsi="Times New Roman"/>
        </w:rPr>
        <w:t xml:space="preserve"> cena ofertowa brutto</w:t>
      </w:r>
      <w:r w:rsidRPr="0092387A">
        <w:rPr>
          <w:rFonts w:ascii="Times New Roman" w:hAnsi="Times New Roman"/>
        </w:rPr>
        <w:t xml:space="preserve"> – 100%</w:t>
      </w:r>
    </w:p>
    <w:p w:rsidR="0016607F" w:rsidRPr="0092387A" w:rsidRDefault="00DA683F" w:rsidP="0092387A">
      <w:pPr>
        <w:spacing w:after="0"/>
        <w:ind w:left="284"/>
        <w:jc w:val="both"/>
        <w:rPr>
          <w:rFonts w:ascii="Times New Roman" w:hAnsi="Times New Roman"/>
        </w:rPr>
      </w:pPr>
      <w:r w:rsidRPr="0092387A">
        <w:rPr>
          <w:rFonts w:ascii="Times New Roman" w:eastAsia="Arial Unicode MS" w:hAnsi="Times New Roman"/>
          <w:lang w:eastAsia="pl-PL"/>
        </w:rPr>
        <w:t>Oferta Wykonawcy z najniższą ceną brutto otrzyma maksymalną liczbę punktów tj. 100. Pozostałym ofertom, przypisana zostanie odpowiednio mniejsza (proporcjonalnie mniejsza) liczba punktów, obliczona wg wzoru: </w:t>
      </w:r>
    </w:p>
    <w:p w:rsidR="00034BEF" w:rsidRPr="0092387A" w:rsidRDefault="00034BEF" w:rsidP="0092387A">
      <w:pPr>
        <w:spacing w:after="0"/>
        <w:ind w:left="3970" w:firstLine="397"/>
        <w:rPr>
          <w:rFonts w:ascii="Times New Roman" w:hAnsi="Times New Roman"/>
          <w:i/>
          <w:iCs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min</w:t>
      </w:r>
      <w:proofErr w:type="spellEnd"/>
    </w:p>
    <w:p w:rsidR="00034BEF" w:rsidRPr="0092387A" w:rsidRDefault="00034BEF" w:rsidP="0092387A">
      <w:pPr>
        <w:spacing w:after="0"/>
        <w:jc w:val="center"/>
        <w:rPr>
          <w:rFonts w:ascii="Times New Roman" w:hAnsi="Times New Roman"/>
        </w:rPr>
      </w:pPr>
      <w:r w:rsidRPr="0092387A">
        <w:rPr>
          <w:rFonts w:ascii="Times New Roman" w:hAnsi="Times New Roman"/>
        </w:rPr>
        <w:t>C =       ---------      x 100 pkt</w:t>
      </w:r>
    </w:p>
    <w:p w:rsidR="00034BEF" w:rsidRPr="0092387A" w:rsidRDefault="00034BEF" w:rsidP="0092387A">
      <w:pPr>
        <w:spacing w:after="0"/>
        <w:ind w:left="3970" w:firstLine="397"/>
        <w:rPr>
          <w:rFonts w:ascii="Times New Roman" w:hAnsi="Times New Roman"/>
          <w:i/>
          <w:iCs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bad</w:t>
      </w:r>
      <w:proofErr w:type="spellEnd"/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r w:rsidRPr="0092387A">
        <w:rPr>
          <w:rFonts w:ascii="Times New Roman" w:hAnsi="Times New Roman"/>
        </w:rPr>
        <w:t>gdzie: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r w:rsidRPr="0092387A">
        <w:rPr>
          <w:rFonts w:ascii="Times New Roman" w:hAnsi="Times New Roman"/>
        </w:rPr>
        <w:t>C -     liczba punktów możliwa do uzyskania w kryterium CENA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min</w:t>
      </w:r>
      <w:proofErr w:type="spellEnd"/>
      <w:r w:rsidRPr="0092387A">
        <w:rPr>
          <w:rFonts w:ascii="Times New Roman" w:hAnsi="Times New Roman"/>
          <w:vertAlign w:val="subscript"/>
        </w:rPr>
        <w:t xml:space="preserve"> </w:t>
      </w:r>
      <w:r w:rsidRPr="0092387A">
        <w:rPr>
          <w:rFonts w:ascii="Times New Roman" w:hAnsi="Times New Roman"/>
        </w:rPr>
        <w:t xml:space="preserve"> - najniższa cena spośród ofert 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bad</w:t>
      </w:r>
      <w:proofErr w:type="spellEnd"/>
      <w:r w:rsidRPr="0092387A">
        <w:rPr>
          <w:rFonts w:ascii="Times New Roman" w:hAnsi="Times New Roman"/>
          <w:vertAlign w:val="subscript"/>
        </w:rPr>
        <w:t xml:space="preserve"> </w:t>
      </w:r>
      <w:r w:rsidRPr="0092387A">
        <w:rPr>
          <w:rFonts w:ascii="Times New Roman" w:hAnsi="Times New Roman"/>
        </w:rPr>
        <w:t xml:space="preserve"> - cena oferty badanej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MIEJSCE ORAZ TERMIN SKŁADANIA OFERT</w:t>
      </w:r>
      <w:r w:rsidR="00C76CD0" w:rsidRPr="0092387A">
        <w:rPr>
          <w:rFonts w:ascii="Times New Roman" w:hAnsi="Times New Roman"/>
          <w:b/>
        </w:rPr>
        <w:t>:</w:t>
      </w:r>
    </w:p>
    <w:p w:rsidR="00034BEF" w:rsidRPr="00BE2BD2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Oferta powinna </w:t>
      </w:r>
      <w:r w:rsidR="002C45A9" w:rsidRPr="0092387A">
        <w:rPr>
          <w:rFonts w:ascii="Times New Roman" w:hAnsi="Times New Roman"/>
        </w:rPr>
        <w:t xml:space="preserve">być przesłana za pośrednictwem </w:t>
      </w:r>
      <w:r w:rsidRPr="0092387A">
        <w:rPr>
          <w:rFonts w:ascii="Times New Roman" w:hAnsi="Times New Roman"/>
        </w:rPr>
        <w:t xml:space="preserve">poczty elektronicznej na adres: </w:t>
      </w:r>
      <w:hyperlink r:id="rId11" w:history="1">
        <w:r w:rsidR="0092387A" w:rsidRPr="00BE2BD2">
          <w:rPr>
            <w:rStyle w:val="Hipercze"/>
            <w:rFonts w:ascii="Times New Roman" w:hAnsi="Times New Roman"/>
          </w:rPr>
          <w:t>fundusze@szpitalopoczno.pl</w:t>
        </w:r>
      </w:hyperlink>
      <w:r w:rsidR="0092387A" w:rsidRPr="0092387A">
        <w:rPr>
          <w:rFonts w:ascii="Times New Roman" w:hAnsi="Times New Roman"/>
        </w:rPr>
        <w:t xml:space="preserve"> </w:t>
      </w:r>
      <w:r w:rsidRPr="00BE2BD2">
        <w:rPr>
          <w:rFonts w:ascii="Times New Roman" w:hAnsi="Times New Roman"/>
        </w:rPr>
        <w:t xml:space="preserve">do dnia </w:t>
      </w:r>
      <w:r w:rsidR="003B6373">
        <w:rPr>
          <w:rFonts w:ascii="Times New Roman" w:hAnsi="Times New Roman"/>
          <w:b/>
        </w:rPr>
        <w:t>6</w:t>
      </w:r>
      <w:r w:rsidR="00BE2BD2" w:rsidRPr="00BE2BD2">
        <w:rPr>
          <w:rFonts w:ascii="Times New Roman" w:hAnsi="Times New Roman"/>
          <w:b/>
        </w:rPr>
        <w:t>.12</w:t>
      </w:r>
      <w:r w:rsidRPr="00BE2BD2">
        <w:rPr>
          <w:rFonts w:ascii="Times New Roman" w:hAnsi="Times New Roman"/>
          <w:b/>
        </w:rPr>
        <w:t>.</w:t>
      </w:r>
      <w:r w:rsidR="002C45A9" w:rsidRPr="00BE2BD2">
        <w:rPr>
          <w:rFonts w:ascii="Times New Roman" w:hAnsi="Times New Roman"/>
          <w:b/>
        </w:rPr>
        <w:t>2018 r.</w:t>
      </w:r>
      <w:r w:rsidR="00D5161F" w:rsidRPr="00BE2BD2">
        <w:rPr>
          <w:rFonts w:ascii="Times New Roman" w:hAnsi="Times New Roman"/>
          <w:b/>
        </w:rPr>
        <w:t xml:space="preserve"> do godz. 11:00</w:t>
      </w:r>
    </w:p>
    <w:p w:rsidR="00C84D03" w:rsidRPr="0092387A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Oferty </w:t>
      </w:r>
      <w:r w:rsidR="006F533E" w:rsidRPr="0092387A">
        <w:rPr>
          <w:rFonts w:ascii="Times New Roman" w:hAnsi="Times New Roman"/>
        </w:rPr>
        <w:t>przesłane</w:t>
      </w:r>
      <w:r w:rsidRPr="0092387A">
        <w:rPr>
          <w:rFonts w:ascii="Times New Roman" w:hAnsi="Times New Roman"/>
        </w:rPr>
        <w:t xml:space="preserve"> po terminie nie będą rozpatrywane</w:t>
      </w:r>
      <w:r w:rsidR="00C84D03" w:rsidRPr="0092387A">
        <w:rPr>
          <w:rFonts w:ascii="Times New Roman" w:hAnsi="Times New Roman"/>
        </w:rPr>
        <w:t>.</w:t>
      </w:r>
    </w:p>
    <w:p w:rsidR="00C84D03" w:rsidRPr="0092387A" w:rsidRDefault="00C84D03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lastRenderedPageBreak/>
        <w:t>Zamawiający nie dopuszcza składania ofert częściowych.</w:t>
      </w:r>
    </w:p>
    <w:p w:rsidR="00C84D03" w:rsidRPr="0092387A" w:rsidRDefault="00C84D03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Wykonawca </w:t>
      </w:r>
      <w:r w:rsidR="004D4FD8" w:rsidRPr="0092387A">
        <w:rPr>
          <w:rFonts w:ascii="Times New Roman" w:hAnsi="Times New Roman"/>
        </w:rPr>
        <w:t>może złożyć tylko jedną ofertę.</w:t>
      </w:r>
    </w:p>
    <w:p w:rsidR="00034BEF" w:rsidRPr="0092387A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Oferent może przed upływem terminu składania ofert zmienić lub wycofać swoją ofertę.</w:t>
      </w:r>
    </w:p>
    <w:p w:rsidR="00C84D03" w:rsidRPr="0092387A" w:rsidRDefault="00034BEF" w:rsidP="00C50E42">
      <w:pPr>
        <w:numPr>
          <w:ilvl w:val="0"/>
          <w:numId w:val="4"/>
        </w:numPr>
        <w:spacing w:after="24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W toku badania i oceny ofert Zamawiający może żądać od Wykonawców wyjaśnień dotyczących treści złożonych ofert.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INFORMACJE DOTYCZĄCE WYBORU NAJKORZYSTNIEJSZEJ OFERTY</w:t>
      </w:r>
      <w:r w:rsidR="00C1379E" w:rsidRPr="0092387A">
        <w:rPr>
          <w:rFonts w:ascii="Times New Roman" w:hAnsi="Times New Roman"/>
          <w:b/>
        </w:rPr>
        <w:t>:</w:t>
      </w:r>
    </w:p>
    <w:p w:rsidR="0092387A" w:rsidRDefault="00034BEF" w:rsidP="00C50E4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Informacja o dokonanym wyborze najkorzystniejszej oferty zostanie zamieszczona na stronie internetowej Zamawiającego pod adresem: </w:t>
      </w:r>
      <w:hyperlink r:id="rId12" w:history="1">
        <w:r w:rsidR="0092387A" w:rsidRPr="0083317C">
          <w:rPr>
            <w:rStyle w:val="Hipercze"/>
            <w:rFonts w:ascii="Times New Roman" w:hAnsi="Times New Roman"/>
          </w:rPr>
          <w:t>https://szpitalopoczno.pl/</w:t>
        </w:r>
      </w:hyperlink>
      <w:r w:rsidR="0092387A">
        <w:rPr>
          <w:rFonts w:ascii="Times New Roman" w:hAnsi="Times New Roman"/>
        </w:rPr>
        <w:t>.</w:t>
      </w:r>
    </w:p>
    <w:p w:rsidR="00034BEF" w:rsidRPr="0092387A" w:rsidRDefault="00034BEF" w:rsidP="00C50E4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Zamawiający poinformuje Wykonawcę, którego oferta została wybrana, o miejscu i terminie podpisania umowy.</w:t>
      </w:r>
    </w:p>
    <w:p w:rsidR="007E2A58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DODATKOWE INFORMACJE</w:t>
      </w:r>
      <w:r w:rsidR="00C1379E" w:rsidRPr="0092387A">
        <w:rPr>
          <w:rFonts w:ascii="Times New Roman" w:hAnsi="Times New Roman"/>
          <w:b/>
        </w:rPr>
        <w:t>:</w:t>
      </w:r>
    </w:p>
    <w:p w:rsidR="00453120" w:rsidRPr="00BE2BD2" w:rsidRDefault="007E2A58" w:rsidP="00453120">
      <w:pPr>
        <w:spacing w:after="0" w:line="240" w:lineRule="auto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Osob</w:t>
      </w:r>
      <w:r w:rsidR="0002769E" w:rsidRPr="0092387A">
        <w:rPr>
          <w:rFonts w:ascii="Times New Roman" w:hAnsi="Times New Roman"/>
        </w:rPr>
        <w:t>ami upoważnionymi</w:t>
      </w:r>
      <w:r w:rsidRPr="0092387A">
        <w:rPr>
          <w:rFonts w:ascii="Times New Roman" w:hAnsi="Times New Roman"/>
        </w:rPr>
        <w:t xml:space="preserve"> do kontaktów z Wykonawcami w spr</w:t>
      </w:r>
      <w:r w:rsidR="0092387A">
        <w:rPr>
          <w:rFonts w:ascii="Times New Roman" w:hAnsi="Times New Roman"/>
        </w:rPr>
        <w:t xml:space="preserve">awie niniejszego </w:t>
      </w:r>
      <w:r w:rsidR="0092387A" w:rsidRPr="00BE2BD2">
        <w:rPr>
          <w:rFonts w:ascii="Times New Roman" w:hAnsi="Times New Roman"/>
        </w:rPr>
        <w:t>zamówienia jest:</w:t>
      </w:r>
      <w:r w:rsidRPr="00BE2BD2">
        <w:rPr>
          <w:rFonts w:ascii="Times New Roman" w:hAnsi="Times New Roman"/>
        </w:rPr>
        <w:t xml:space="preserve"> </w:t>
      </w:r>
      <w:r w:rsidR="00453120" w:rsidRPr="00BE2BD2">
        <w:rPr>
          <w:rFonts w:ascii="Times New Roman" w:hAnsi="Times New Roman"/>
        </w:rPr>
        <w:t xml:space="preserve"> </w:t>
      </w:r>
    </w:p>
    <w:p w:rsidR="0092387A" w:rsidRPr="00BE2BD2" w:rsidRDefault="00453120" w:rsidP="0092387A">
      <w:pPr>
        <w:ind w:left="142" w:hanging="142"/>
        <w:jc w:val="both"/>
        <w:rPr>
          <w:rFonts w:ascii="Times New Roman" w:hAnsi="Times New Roman"/>
          <w:b/>
          <w:lang w:val="en-US"/>
        </w:rPr>
      </w:pPr>
      <w:r w:rsidRPr="00BE2BD2">
        <w:rPr>
          <w:rFonts w:ascii="Times New Roman" w:hAnsi="Times New Roman"/>
          <w:b/>
          <w:lang w:val="en-US"/>
        </w:rPr>
        <w:t xml:space="preserve">- </w:t>
      </w:r>
      <w:r w:rsidR="0092387A" w:rsidRPr="00BE2BD2">
        <w:rPr>
          <w:rFonts w:ascii="Times New Roman" w:hAnsi="Times New Roman"/>
          <w:b/>
          <w:lang w:val="en-US"/>
        </w:rPr>
        <w:t>Joanna Gumkowska , e-mail: fundusze@szpitalopoczno.pl, tel.</w:t>
      </w:r>
      <w:bookmarkStart w:id="0" w:name="_Hlk522522572"/>
      <w:r w:rsidR="0092387A" w:rsidRPr="00BE2BD2">
        <w:rPr>
          <w:rFonts w:ascii="Times New Roman" w:hAnsi="Times New Roman"/>
          <w:b/>
          <w:lang w:val="en-US"/>
        </w:rPr>
        <w:t>44/754 48 60</w:t>
      </w:r>
      <w:bookmarkEnd w:id="0"/>
    </w:p>
    <w:p w:rsidR="00A9231D" w:rsidRPr="0092387A" w:rsidRDefault="00A9231D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PRZETWARZANIE DANYCH OSOBOWYCH</w:t>
      </w:r>
      <w:r w:rsidR="00C1379E" w:rsidRPr="0092387A">
        <w:rPr>
          <w:rFonts w:ascii="Times New Roman" w:hAnsi="Times New Roman"/>
          <w:b/>
        </w:rPr>
        <w:t>:</w:t>
      </w:r>
    </w:p>
    <w:p w:rsidR="00C42787" w:rsidRPr="0092387A" w:rsidRDefault="00C42787" w:rsidP="00C42787">
      <w:pPr>
        <w:pStyle w:val="Tekstprzypisudolnego"/>
        <w:jc w:val="center"/>
        <w:rPr>
          <w:i/>
          <w:sz w:val="22"/>
          <w:szCs w:val="22"/>
          <w:u w:val="single"/>
        </w:rPr>
      </w:pPr>
      <w:r w:rsidRPr="0092387A">
        <w:rPr>
          <w:i/>
          <w:sz w:val="22"/>
          <w:szCs w:val="22"/>
          <w:u w:val="single"/>
        </w:rPr>
        <w:t>klauzula informacyjna z art. 13 RODO do zastosowania przez zamawiających w celu związanym z postępowaniem o udzielenie zamówienia publicznego</w:t>
      </w:r>
    </w:p>
    <w:p w:rsidR="00C42787" w:rsidRPr="0092387A" w:rsidRDefault="00C42787" w:rsidP="00C42787">
      <w:pPr>
        <w:pStyle w:val="Tekstprzypisudolnego"/>
        <w:jc w:val="center"/>
      </w:pPr>
    </w:p>
    <w:p w:rsidR="00C42787" w:rsidRPr="0092387A" w:rsidRDefault="00C42787" w:rsidP="00166354">
      <w:pPr>
        <w:spacing w:after="0" w:line="252" w:lineRule="auto"/>
        <w:jc w:val="both"/>
        <w:rPr>
          <w:rFonts w:ascii="Times New Roman" w:eastAsia="Times New Roman" w:hAnsi="Times New Roman"/>
          <w:lang w:eastAsia="pl-PL"/>
        </w:rPr>
      </w:pPr>
      <w:r w:rsidRPr="0092387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2387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387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kern w:val="3"/>
        </w:rPr>
        <w:t>Administratorem Pani/Pana danych osobowych jest Dyrektor SPZOZ Szpitala Powiatowego im. Edmunda Biernackiego w Opocznie;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kern w:val="3"/>
        </w:rPr>
        <w:t xml:space="preserve">tel. kontakt. - 44 754 48 04,    e-mail: </w:t>
      </w:r>
      <w:r w:rsidR="000565EC">
        <w:rPr>
          <w:rFonts w:ascii="Times New Roman" w:hAnsi="Times New Roman"/>
          <w:kern w:val="3"/>
        </w:rPr>
        <w:t xml:space="preserve"> sekretariat@szpitalopoczno.pl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 xml:space="preserve">Inspektor Ochrony Danych – Marek Jaszczyk  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tel. kontakt. - 44 754 48 28,     e-mail:  marekjaszczyk@szpitalopoczno.pl</w:t>
      </w:r>
    </w:p>
    <w:p w:rsidR="000565EC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Pani/Pana dane osobowe przetwarzane będą na podstawie art. 6 ust. 1 lit. c „przetwarzanie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jest niezbędne do wypełnienia obowiązku prawnego ciążącego </w:t>
      </w:r>
      <w:r w:rsidR="000565EC" w:rsidRPr="000565EC">
        <w:rPr>
          <w:rFonts w:ascii="Times New Roman" w:hAnsi="Times New Roman"/>
          <w:color w:val="000000"/>
          <w:kern w:val="3"/>
        </w:rPr>
        <w:t>na administratorze”;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odbiorcami Pani/Pana danych osobowych będą osoby lub podmioty, którym udostępniona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zostanie dokumentacja postępowania w oparciu o art. 8 oraz art. 96 ust.3 ustawy z dnia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29 stycznia 2004 r – Prawo zamówień publicznych ( Dz.U. z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2017 r. </w:t>
      </w:r>
      <w:proofErr w:type="spellStart"/>
      <w:r w:rsidR="000565EC" w:rsidRPr="000565EC">
        <w:rPr>
          <w:rFonts w:ascii="Times New Roman" w:hAnsi="Times New Roman"/>
          <w:color w:val="000000"/>
          <w:kern w:val="3"/>
        </w:rPr>
        <w:t>poz</w:t>
      </w:r>
      <w:proofErr w:type="spellEnd"/>
      <w:r w:rsidR="000565EC" w:rsidRPr="000565EC">
        <w:rPr>
          <w:rFonts w:ascii="Times New Roman" w:hAnsi="Times New Roman"/>
          <w:color w:val="000000"/>
          <w:kern w:val="3"/>
        </w:rPr>
        <w:t xml:space="preserve"> 1579 i 2018), </w:t>
      </w:r>
      <w:r w:rsidRPr="000565EC">
        <w:rPr>
          <w:rFonts w:ascii="Times New Roman" w:hAnsi="Times New Roman"/>
          <w:color w:val="000000"/>
          <w:kern w:val="3"/>
        </w:rPr>
        <w:t xml:space="preserve">dalej „ustawa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 xml:space="preserve">”;     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 xml:space="preserve">Pani/Pana dane osobowe będą przechowywane, zgodnie a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zrt</w:t>
      </w:r>
      <w:proofErr w:type="spellEnd"/>
      <w:r w:rsidRPr="000565EC">
        <w:rPr>
          <w:rFonts w:ascii="Times New Roman" w:hAnsi="Times New Roman"/>
          <w:color w:val="000000"/>
          <w:kern w:val="3"/>
        </w:rPr>
        <w:t xml:space="preserve">. 97 ust.1 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, przez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okres 4 lat, od dnia zakończenia postępowania o udziel</w:t>
      </w:r>
      <w:r w:rsidR="000565EC" w:rsidRPr="000565EC">
        <w:rPr>
          <w:rFonts w:ascii="Times New Roman" w:hAnsi="Times New Roman"/>
          <w:color w:val="000000"/>
          <w:kern w:val="3"/>
        </w:rPr>
        <w:t xml:space="preserve">enie zamówienia, a jeżeli czas </w:t>
      </w:r>
      <w:r w:rsidRPr="000565EC">
        <w:rPr>
          <w:rFonts w:ascii="Times New Roman" w:hAnsi="Times New Roman"/>
          <w:color w:val="000000"/>
          <w:kern w:val="3"/>
        </w:rPr>
        <w:t>trwania umowy przekracza 4 lata, okres przechowywa</w:t>
      </w:r>
      <w:r w:rsidR="000565EC" w:rsidRPr="000565EC">
        <w:rPr>
          <w:rFonts w:ascii="Times New Roman" w:hAnsi="Times New Roman"/>
          <w:color w:val="000000"/>
          <w:kern w:val="3"/>
        </w:rPr>
        <w:t>nia obejmuje cały czas trwania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umowy;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obowiązek podania przez Panią/Pana danych osobowych bezpośrednio Pani/Pana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dotyczących jest wymogiem ustawowym określonym w przepisach “ustawy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”, związanym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 udziałem w postępowaniu o udzielenie zamówienia publicznego, konsekwencje niepodania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określonych danych wynikają z “ustawy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”;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w odniesieniu do Pana/Pani danych osobowych decyzje nie b</w:t>
      </w:r>
      <w:r w:rsidR="000565EC" w:rsidRPr="000565EC">
        <w:rPr>
          <w:rFonts w:ascii="Times New Roman" w:hAnsi="Times New Roman"/>
          <w:color w:val="000000"/>
          <w:kern w:val="3"/>
        </w:rPr>
        <w:t>ę</w:t>
      </w:r>
      <w:r w:rsidRPr="000565EC">
        <w:rPr>
          <w:rFonts w:ascii="Times New Roman" w:hAnsi="Times New Roman"/>
          <w:color w:val="000000"/>
          <w:kern w:val="3"/>
        </w:rPr>
        <w:t>dą podejmowane w sposób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zautomatyzowany, stosownie do art. 22 RODO;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lastRenderedPageBreak/>
        <w:t>posiada Pani/Pan prawo do żądania od administratora dostępu do danych osobowych,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ich sprostowania, ograniczenia przetwarzania  da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nych osobowych z zastrzeżeniem </w:t>
      </w:r>
      <w:r w:rsidRPr="000565EC">
        <w:rPr>
          <w:rFonts w:ascii="Times New Roman" w:hAnsi="Times New Roman"/>
          <w:color w:val="000000"/>
          <w:kern w:val="3"/>
        </w:rPr>
        <w:t>przypadków, o których mowa w art. 18 ust. 2 RODO;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nie przysługuje Pani/Panu prawo do usunięcia danych osobowych w związku z art. 17 ust.3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lit.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b,d</w:t>
      </w:r>
      <w:proofErr w:type="spellEnd"/>
      <w:r w:rsidRPr="000565EC">
        <w:rPr>
          <w:rFonts w:ascii="Times New Roman" w:hAnsi="Times New Roman"/>
          <w:color w:val="000000"/>
          <w:kern w:val="3"/>
        </w:rPr>
        <w:t>, e RODO, prawo do przenoszenia danych osobowych</w:t>
      </w:r>
      <w:r w:rsidR="000565EC" w:rsidRPr="000565EC">
        <w:rPr>
          <w:rFonts w:ascii="Times New Roman" w:hAnsi="Times New Roman"/>
          <w:color w:val="000000"/>
          <w:kern w:val="3"/>
        </w:rPr>
        <w:t xml:space="preserve">, o którym mowa w art.20, </w:t>
      </w:r>
      <w:r w:rsidRPr="000565EC">
        <w:rPr>
          <w:rFonts w:ascii="Times New Roman" w:hAnsi="Times New Roman"/>
          <w:color w:val="000000"/>
          <w:kern w:val="3"/>
        </w:rPr>
        <w:t>oraz prawo sprzeciwu, wobec przetwarzania danych o</w:t>
      </w:r>
      <w:r w:rsidR="000565EC" w:rsidRPr="000565EC">
        <w:rPr>
          <w:rFonts w:ascii="Times New Roman" w:hAnsi="Times New Roman"/>
          <w:color w:val="000000"/>
          <w:kern w:val="3"/>
        </w:rPr>
        <w:t xml:space="preserve">sobowych, gdyż podstawą prawną </w:t>
      </w:r>
      <w:r w:rsidRPr="000565EC">
        <w:rPr>
          <w:rFonts w:ascii="Times New Roman" w:hAnsi="Times New Roman"/>
          <w:color w:val="000000"/>
          <w:kern w:val="3"/>
        </w:rPr>
        <w:t>przetwarzania Pani/Pana danych osobowych jest art. 6 ust.1 c RODO na podstawie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art. 21 RODO .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przysługuje Pani/Panu prawo wniesienia skargi do organu nadzorczego zajmującego się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ochroną danych osobowych w państwie członkowskim Pani/Pa</w:t>
      </w:r>
      <w:r w:rsidR="000565EC">
        <w:rPr>
          <w:rFonts w:ascii="Times New Roman" w:hAnsi="Times New Roman"/>
          <w:color w:val="000000"/>
          <w:kern w:val="3"/>
        </w:rPr>
        <w:t xml:space="preserve">na zwykłego pobytu, </w:t>
      </w:r>
      <w:r w:rsidRPr="000565EC">
        <w:rPr>
          <w:rFonts w:ascii="Times New Roman" w:hAnsi="Times New Roman"/>
          <w:color w:val="000000"/>
          <w:kern w:val="3"/>
        </w:rPr>
        <w:t>miejsca pracy lub miejsca popełnienia domniemanego naruszenia.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Biuro Prezesa Urzędu Ochrony Danych Osobowych (PUODO)</w:t>
      </w:r>
    </w:p>
    <w:p w:rsidR="0092387A" w:rsidRPr="0092387A" w:rsidRDefault="000565EC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>a</w:t>
      </w:r>
      <w:r w:rsidR="0092387A" w:rsidRPr="0092387A">
        <w:rPr>
          <w:rFonts w:ascii="Times New Roman" w:hAnsi="Times New Roman"/>
          <w:color w:val="000000"/>
          <w:kern w:val="3"/>
        </w:rPr>
        <w:t>dres: Stawki 2, 00-193 Warszawa</w:t>
      </w:r>
    </w:p>
    <w:p w:rsidR="0092387A" w:rsidRPr="0092387A" w:rsidRDefault="000565EC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>t</w:t>
      </w:r>
      <w:r w:rsidR="0092387A" w:rsidRPr="0092387A">
        <w:rPr>
          <w:rFonts w:ascii="Times New Roman" w:hAnsi="Times New Roman"/>
          <w:color w:val="000000"/>
          <w:kern w:val="3"/>
        </w:rPr>
        <w:t>elefon: 22 860 70 86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podanie przez Panią/Pana danych osobowych jest obligatoryjne na mocy przepisu prawa.</w:t>
      </w:r>
    </w:p>
    <w:p w:rsidR="00034BEF" w:rsidRPr="000565EC" w:rsidRDefault="00034BEF" w:rsidP="000565EC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0565EC">
        <w:rPr>
          <w:rFonts w:ascii="Times New Roman" w:hAnsi="Times New Roman"/>
          <w:b/>
        </w:rPr>
        <w:t>ZAŁĄCZNIKI: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Opis przedmiotu zamówienia – Z</w:t>
      </w:r>
      <w:r w:rsidR="00034BEF" w:rsidRPr="000565EC">
        <w:rPr>
          <w:rFonts w:ascii="Times New Roman" w:hAnsi="Times New Roman"/>
        </w:rPr>
        <w:t>ałącznik nr 1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Formularz oferty – Z</w:t>
      </w:r>
      <w:r w:rsidR="00034BEF" w:rsidRPr="000565EC">
        <w:rPr>
          <w:rFonts w:ascii="Times New Roman" w:hAnsi="Times New Roman"/>
        </w:rPr>
        <w:t>ałącznik nr 2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Wzór umowy – Z</w:t>
      </w:r>
      <w:r w:rsidR="00034BEF" w:rsidRPr="000565EC">
        <w:rPr>
          <w:rFonts w:ascii="Times New Roman" w:hAnsi="Times New Roman"/>
        </w:rPr>
        <w:t xml:space="preserve">ałącznik nr 3 </w:t>
      </w:r>
    </w:p>
    <w:p w:rsidR="00D70034" w:rsidRPr="000A1682" w:rsidRDefault="00D70034" w:rsidP="000A168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0034" w:rsidRPr="000565EC" w:rsidRDefault="00D70034" w:rsidP="00783C55">
      <w:pPr>
        <w:spacing w:after="0"/>
        <w:jc w:val="right"/>
        <w:rPr>
          <w:rFonts w:ascii="Times New Roman" w:hAnsi="Times New Roman"/>
          <w:smallCaps/>
        </w:rPr>
      </w:pPr>
      <w:r w:rsidRPr="000565EC">
        <w:rPr>
          <w:rFonts w:ascii="Times New Roman" w:hAnsi="Times New Roman"/>
          <w:smallCaps/>
        </w:rPr>
        <w:lastRenderedPageBreak/>
        <w:t xml:space="preserve">Załącznik nr 1 </w:t>
      </w:r>
    </w:p>
    <w:p w:rsidR="00D70034" w:rsidRPr="000565EC" w:rsidRDefault="00D70034" w:rsidP="00783C55">
      <w:pPr>
        <w:spacing w:after="0" w:line="252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65EC">
        <w:rPr>
          <w:rFonts w:ascii="Times New Roman" w:hAnsi="Times New Roman"/>
          <w:b/>
          <w:smallCaps/>
          <w:sz w:val="32"/>
          <w:szCs w:val="32"/>
        </w:rPr>
        <w:t>Opis Przedmiotu Zamówienia</w:t>
      </w:r>
    </w:p>
    <w:p w:rsidR="00D70034" w:rsidRPr="001241BE" w:rsidRDefault="001241BE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="Times New Roman" w:hAnsi="Times New Roman"/>
          <w:b/>
        </w:rPr>
      </w:pPr>
      <w:r w:rsidRPr="001241BE">
        <w:rPr>
          <w:rFonts w:ascii="Times New Roman" w:hAnsi="Times New Roman"/>
          <w:b/>
        </w:rPr>
        <w:t xml:space="preserve">OPIS PROJEKTU </w:t>
      </w:r>
    </w:p>
    <w:p w:rsidR="00D70034" w:rsidRPr="00536973" w:rsidRDefault="00D70034" w:rsidP="00CE21A1">
      <w:pPr>
        <w:spacing w:after="0" w:line="252" w:lineRule="auto"/>
        <w:jc w:val="both"/>
        <w:rPr>
          <w:rFonts w:ascii="Times New Roman" w:eastAsia="Cambria" w:hAnsi="Times New Roman"/>
          <w:i/>
          <w:iCs/>
        </w:rPr>
      </w:pPr>
      <w:r w:rsidRPr="000565EC">
        <w:rPr>
          <w:rFonts w:ascii="Times New Roman" w:eastAsia="Cambria" w:hAnsi="Times New Roman"/>
        </w:rPr>
        <w:t>Realizacja projektu</w:t>
      </w:r>
      <w:r w:rsidR="00B93976" w:rsidRPr="000565EC">
        <w:rPr>
          <w:rFonts w:ascii="Times New Roman" w:eastAsia="Cambria" w:hAnsi="Times New Roman"/>
        </w:rPr>
        <w:t xml:space="preserve"> pn.</w:t>
      </w:r>
      <w:r w:rsidRPr="000565EC">
        <w:rPr>
          <w:rFonts w:ascii="Times New Roman" w:eastAsia="Cambria" w:hAnsi="Times New Roman"/>
        </w:rPr>
        <w:t xml:space="preserve"> </w:t>
      </w:r>
      <w:r w:rsidR="00B93976" w:rsidRPr="000565EC">
        <w:rPr>
          <w:rFonts w:ascii="Times New Roman" w:eastAsia="Times New Roman" w:hAnsi="Times New Roman"/>
          <w:b/>
          <w:color w:val="000000"/>
        </w:rPr>
        <w:t>„</w:t>
      </w:r>
      <w:r w:rsidR="006C1727">
        <w:rPr>
          <w:rFonts w:ascii="Times New Roman" w:eastAsia="Times New Roman" w:hAnsi="Times New Roman"/>
          <w:b/>
          <w:smallCaps/>
          <w:color w:val="000000"/>
          <w:kern w:val="24"/>
        </w:rPr>
        <w:t xml:space="preserve">Dostosowanie SPZOZ Szpitala Powiatowego </w:t>
      </w:r>
      <w:r w:rsidR="006C1727">
        <w:rPr>
          <w:rFonts w:ascii="Times New Roman" w:eastAsia="Times New Roman" w:hAnsi="Times New Roman"/>
          <w:b/>
          <w:smallCaps/>
          <w:color w:val="000000"/>
          <w:kern w:val="24"/>
        </w:rPr>
        <w:br/>
        <w:t>im. E. Biernackiego w Opocznie do elektronicznych usług administracyjnych</w:t>
      </w:r>
      <w:r w:rsidR="00B93976" w:rsidRPr="000565EC">
        <w:rPr>
          <w:rFonts w:ascii="Times New Roman" w:hAnsi="Times New Roman"/>
          <w:b/>
          <w:smallCaps/>
        </w:rPr>
        <w:t>”</w:t>
      </w:r>
      <w:r w:rsidR="00B93976" w:rsidRPr="000565EC">
        <w:rPr>
          <w:rFonts w:ascii="Times New Roman" w:hAnsi="Times New Roman"/>
          <w:bCs/>
        </w:rPr>
        <w:t>,</w:t>
      </w:r>
      <w:r w:rsidRPr="000565EC">
        <w:rPr>
          <w:rFonts w:ascii="Times New Roman" w:eastAsia="Cambria" w:hAnsi="Times New Roman"/>
        </w:rPr>
        <w:t xml:space="preserve"> </w:t>
      </w:r>
      <w:r w:rsidR="00536973" w:rsidRPr="00536973">
        <w:rPr>
          <w:rFonts w:ascii="Times New Roman" w:hAnsi="Times New Roman"/>
          <w:bCs/>
          <w:iCs/>
        </w:rPr>
        <w:t xml:space="preserve">obejmuje rozwój </w:t>
      </w:r>
      <w:proofErr w:type="spellStart"/>
      <w:r w:rsidR="00536973" w:rsidRPr="00536973">
        <w:rPr>
          <w:rFonts w:ascii="Times New Roman" w:hAnsi="Times New Roman"/>
          <w:bCs/>
          <w:iCs/>
        </w:rPr>
        <w:t>interoperacyjnych</w:t>
      </w:r>
      <w:proofErr w:type="spellEnd"/>
      <w:r w:rsidR="00536973" w:rsidRPr="00536973">
        <w:rPr>
          <w:rFonts w:ascii="Times New Roman" w:hAnsi="Times New Roman"/>
          <w:bCs/>
          <w:iCs/>
        </w:rPr>
        <w:t xml:space="preserve"> e-usług publicznych o  wysokim  4 poziomie  dojrzałości w  zakresie  e-zdrowia  poprzez upowszechnienie  systemów  informatycznych,  pozwalających  na  szybką i  sprawną  wymianę  danych  pomiędzy  różnymi  podmiotami  oraz  umożliwiających poszerzenie zakresu spraw, które można zrealizować drogą elektroniczną. powyższe  działania przyczynią się do usprawnienia funkcjonowania i zarządzania oraz do zwiększenia liczby  osób  korzystających  z  usług  publicznych udostępnionych  on-line, ze szczególnym  uwzględnieniem  osób  niepełnosprawnych</w:t>
      </w:r>
      <w:r w:rsidR="00536973" w:rsidRPr="00536973">
        <w:rPr>
          <w:rFonts w:ascii="Times New Roman" w:eastAsia="Cambria" w:hAnsi="Times New Roman"/>
        </w:rPr>
        <w:t>.</w:t>
      </w:r>
    </w:p>
    <w:p w:rsidR="006C1727" w:rsidRPr="006C1727" w:rsidRDefault="00D70034" w:rsidP="006C1727">
      <w:pPr>
        <w:spacing w:after="0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W </w:t>
      </w:r>
      <w:r w:rsidR="006C1727" w:rsidRPr="006C1727">
        <w:rPr>
          <w:rFonts w:ascii="Times New Roman" w:hAnsi="Times New Roman"/>
          <w:bCs/>
          <w:iCs/>
        </w:rPr>
        <w:t>projekt zakłada wdrożenie usług elektronicznych, które będę skierowane do:</w:t>
      </w:r>
    </w:p>
    <w:p w:rsidR="006C1727" w:rsidRPr="006C1727" w:rsidRDefault="006C1727" w:rsidP="00C50E4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</w:t>
      </w:r>
      <w:r w:rsidRPr="006C1727">
        <w:rPr>
          <w:rFonts w:ascii="Times New Roman" w:hAnsi="Times New Roman"/>
          <w:bCs/>
          <w:iCs/>
        </w:rPr>
        <w:t xml:space="preserve">ieszkańców/pacjentów – typ a2c </w:t>
      </w:r>
    </w:p>
    <w:p w:rsidR="006C1727" w:rsidRPr="006C1727" w:rsidRDefault="006C1727" w:rsidP="00C50E4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</w:t>
      </w:r>
      <w:r w:rsidRPr="006C1727">
        <w:rPr>
          <w:rFonts w:ascii="Times New Roman" w:hAnsi="Times New Roman"/>
          <w:bCs/>
          <w:iCs/>
        </w:rPr>
        <w:t xml:space="preserve">iznesu/ innych placówek medycznych - typ a2b </w:t>
      </w:r>
    </w:p>
    <w:p w:rsidR="006C1727" w:rsidRPr="006C1727" w:rsidRDefault="006C1727" w:rsidP="006C1727">
      <w:pPr>
        <w:spacing w:after="0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hAnsi="Times New Roman"/>
          <w:bCs/>
          <w:iCs/>
        </w:rPr>
        <w:t>W ramach projektu wprowadzone zostaną:</w:t>
      </w:r>
    </w:p>
    <w:p w:rsidR="006C1727" w:rsidRPr="006C1727" w:rsidRDefault="006C1727" w:rsidP="00C50E42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hAnsi="Times New Roman"/>
          <w:bCs/>
          <w:iCs/>
        </w:rPr>
        <w:t>7 sztuk e- usług a2c o stopniu dojrzałości 4 umożliwiających pełn</w:t>
      </w:r>
      <w:r w:rsidR="001241BE">
        <w:rPr>
          <w:rFonts w:ascii="Times New Roman" w:hAnsi="Times New Roman"/>
          <w:bCs/>
          <w:iCs/>
        </w:rPr>
        <w:t>e załatwienie sprawy pacjentowi;</w:t>
      </w:r>
    </w:p>
    <w:p w:rsidR="001241BE" w:rsidRPr="001241BE" w:rsidRDefault="006C1727" w:rsidP="00C50E42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MS Mincho" w:hAnsi="Times New Roman"/>
          <w:lang w:eastAsia="ja-JP"/>
        </w:rPr>
      </w:pPr>
      <w:r w:rsidRPr="006C1727">
        <w:rPr>
          <w:rFonts w:ascii="Times New Roman" w:hAnsi="Times New Roman"/>
          <w:bCs/>
          <w:iCs/>
        </w:rPr>
        <w:t>2 e- usługi typy a2b na poziomie dojrzałości 4 – transakcja</w:t>
      </w:r>
      <w:r w:rsidR="001241BE">
        <w:rPr>
          <w:rFonts w:ascii="Times New Roman" w:hAnsi="Times New Roman"/>
          <w:bCs/>
          <w:iCs/>
        </w:rPr>
        <w:t>.</w:t>
      </w:r>
      <w:r w:rsidRPr="006C1727">
        <w:rPr>
          <w:rFonts w:ascii="Times New Roman" w:hAnsi="Times New Roman"/>
          <w:bCs/>
          <w:iCs/>
        </w:rPr>
        <w:t xml:space="preserve"> </w:t>
      </w:r>
    </w:p>
    <w:p w:rsidR="001241BE" w:rsidRPr="001241BE" w:rsidRDefault="001241BE" w:rsidP="001241BE">
      <w:pPr>
        <w:spacing w:after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Wdrożony w ramach Projektu s</w:t>
      </w:r>
      <w:r w:rsidRPr="001241BE">
        <w:rPr>
          <w:rFonts w:ascii="Times New Roman" w:eastAsia="MS Mincho" w:hAnsi="Times New Roman"/>
          <w:lang w:eastAsia="ja-JP"/>
        </w:rPr>
        <w:t xml:space="preserve">ystem będzie wspomagał lekarza w ocenie stanu zdrowia pacjenta, ułatwiał dostęp do pełnej dokumentacji medycznej pacjenta - bieżącej i archiwalnej, umożliwi wydruki oraz zapewni sprawozdawczość rozliczeniową i statystyczną. Umożliwi elektroniczną komunikację w zakresie kierowania pacjenta do innych jednostek organizacyjnych i odbioru wyników zleconych świadczeń. W zasadniczy sposób usprawni organizację procesu leczenia. </w:t>
      </w:r>
    </w:p>
    <w:p w:rsidR="001241BE" w:rsidRPr="001241BE" w:rsidRDefault="001241BE" w:rsidP="001241BE">
      <w:pPr>
        <w:spacing w:after="0"/>
        <w:jc w:val="both"/>
        <w:rPr>
          <w:rFonts w:ascii="Times New Roman" w:eastAsia="MS Mincho" w:hAnsi="Times New Roman"/>
          <w:lang w:eastAsia="ja-JP"/>
        </w:rPr>
      </w:pPr>
      <w:r w:rsidRPr="001241BE">
        <w:rPr>
          <w:rFonts w:ascii="Times New Roman" w:eastAsia="MS Mincho" w:hAnsi="Times New Roman"/>
          <w:lang w:eastAsia="ja-JP"/>
        </w:rPr>
        <w:t>Rozwiązanie usprawni proces wymiany informacji poprzez archiwizowanie i wymianę elektronicznych wersji informacji i dokumentów, które obecnie mają postać tradycyjną (papierową). W efekcie wdrożenia takiego rozwiązania poprawi się efektywność prowadzenia oraz realizacji poszczególnych zadań, podwyższy się jakość pracy oraz zwiększy bezpieczeństwo obiegu informacji.</w:t>
      </w:r>
    </w:p>
    <w:p w:rsidR="001241BE" w:rsidRPr="001241BE" w:rsidRDefault="001241BE" w:rsidP="001241BE">
      <w:pPr>
        <w:spacing w:after="120"/>
        <w:jc w:val="both"/>
        <w:rPr>
          <w:rFonts w:ascii="Times New Roman" w:eastAsia="MS Mincho" w:hAnsi="Times New Roman"/>
          <w:lang w:eastAsia="ja-JP"/>
        </w:rPr>
      </w:pPr>
      <w:r w:rsidRPr="001241BE">
        <w:rPr>
          <w:rFonts w:ascii="Times New Roman" w:eastAsia="MS Mincho" w:hAnsi="Times New Roman"/>
          <w:lang w:eastAsia="ja-JP"/>
        </w:rPr>
        <w:t>W ramach projektu pacjentom zostaną udostępnione e-usługi.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241BE">
        <w:rPr>
          <w:rFonts w:ascii="Times New Roman" w:eastAsia="MS Mincho" w:hAnsi="Times New Roman"/>
          <w:lang w:eastAsia="ja-JP"/>
        </w:rPr>
        <w:t xml:space="preserve">Po zakończeniu realizacji projektu w placówce usprawnione zostaną procedury m.in. </w:t>
      </w:r>
      <w:r>
        <w:rPr>
          <w:rFonts w:ascii="Times New Roman" w:eastAsia="MS Mincho" w:hAnsi="Times New Roman"/>
          <w:lang w:eastAsia="ja-JP"/>
        </w:rPr>
        <w:t>r</w:t>
      </w:r>
      <w:r w:rsidRPr="001241BE">
        <w:rPr>
          <w:rFonts w:ascii="Times New Roman" w:eastAsia="MS Mincho" w:hAnsi="Times New Roman"/>
          <w:lang w:eastAsia="ja-JP"/>
        </w:rPr>
        <w:t xml:space="preserve">ejestracyjne pacjentów do lekarzy. Pacjenci będą mogli samodzielnie dokonywać rejestracji poprzez </w:t>
      </w:r>
      <w:proofErr w:type="spellStart"/>
      <w:r w:rsidRPr="001241BE">
        <w:rPr>
          <w:rFonts w:ascii="Times New Roman" w:eastAsia="MS Mincho" w:hAnsi="Times New Roman"/>
          <w:lang w:eastAsia="ja-JP"/>
        </w:rPr>
        <w:t>internet</w:t>
      </w:r>
      <w:proofErr w:type="spellEnd"/>
      <w:r w:rsidRPr="001241BE">
        <w:rPr>
          <w:rFonts w:ascii="Times New Roman" w:eastAsia="MS Mincho" w:hAnsi="Times New Roman"/>
          <w:lang w:eastAsia="ja-JP"/>
        </w:rPr>
        <w:t xml:space="preserve">, wybierając dogodny dla siebie termin wizyty. W każdej chwili pacjent będzie miał możliwość wglądu do swojej historii choroby (elektroniczna dokumentacja medyczna). Po zalogowaniu w systemie będzie mógł przeglądać wszystkie wizyty, zalecenia, recepty i wyniki badań, np. Celem przekazania informacji innemu lekarzowi albo opiekunowi, w przypadku osoby starszej lub dziecka. </w:t>
      </w:r>
    </w:p>
    <w:p w:rsidR="00AD78FE" w:rsidRPr="000565EC" w:rsidRDefault="00AD78FE" w:rsidP="00AD78FE">
      <w:pPr>
        <w:tabs>
          <w:tab w:val="left" w:pos="525"/>
          <w:tab w:val="left" w:pos="570"/>
        </w:tabs>
        <w:jc w:val="both"/>
        <w:rPr>
          <w:rFonts w:ascii="Times New Roman" w:eastAsia="Times New Roman" w:hAnsi="Times New Roman"/>
          <w:color w:val="000000"/>
        </w:rPr>
      </w:pPr>
      <w:r w:rsidRPr="000565EC">
        <w:rPr>
          <w:rFonts w:ascii="Times New Roman" w:eastAsia="Times New Roman" w:hAnsi="Times New Roman"/>
        </w:rPr>
        <w:t xml:space="preserve">Projekt jest realizowany </w:t>
      </w:r>
      <w:r w:rsidRPr="000565EC">
        <w:rPr>
          <w:rFonts w:ascii="Times New Roman" w:hAnsi="Times New Roman"/>
          <w:bCs/>
        </w:rPr>
        <w:t>w ramach</w:t>
      </w:r>
      <w:r w:rsidR="00AB679E" w:rsidRPr="000565EC">
        <w:rPr>
          <w:rFonts w:ascii="Times New Roman" w:hAnsi="Times New Roman"/>
          <w:bCs/>
        </w:rPr>
        <w:t>:</w:t>
      </w:r>
      <w:r w:rsidRPr="000565EC">
        <w:rPr>
          <w:rFonts w:ascii="Times New Roman" w:hAnsi="Times New Roman"/>
          <w:bCs/>
        </w:rPr>
        <w:t xml:space="preserve"> </w:t>
      </w:r>
      <w:r w:rsidR="00AB679E" w:rsidRPr="000565EC">
        <w:rPr>
          <w:rFonts w:ascii="Times New Roman" w:hAnsi="Times New Roman"/>
          <w:smallCaps/>
        </w:rPr>
        <w:t>Oś priorytetowa VII infrastruktura dla usług społecznych</w:t>
      </w:r>
      <w:r w:rsidR="00AB679E" w:rsidRPr="000565EC">
        <w:rPr>
          <w:rFonts w:ascii="Times New Roman" w:eastAsia="Times New Roman" w:hAnsi="Times New Roman"/>
          <w:color w:val="000000"/>
        </w:rPr>
        <w:t xml:space="preserve">, </w:t>
      </w:r>
      <w:r w:rsidR="00AB679E" w:rsidRPr="000565EC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  <w:r w:rsidRPr="000565EC">
        <w:rPr>
          <w:rFonts w:ascii="Times New Roman" w:eastAsia="Times New Roman" w:hAnsi="Times New Roman"/>
          <w:lang w:eastAsia="pl-PL"/>
        </w:rPr>
        <w:t>,</w:t>
      </w:r>
      <w:r w:rsidR="003C19CF" w:rsidRPr="000565EC">
        <w:rPr>
          <w:rFonts w:ascii="Times New Roman" w:eastAsia="Times New Roman" w:hAnsi="Times New Roman"/>
          <w:lang w:eastAsia="pl-PL"/>
        </w:rPr>
        <w:t xml:space="preserve"> w ramach </w:t>
      </w:r>
      <w:r w:rsidRPr="000565EC">
        <w:rPr>
          <w:rFonts w:ascii="Times New Roman" w:hAnsi="Times New Roman"/>
          <w:bCs/>
        </w:rPr>
        <w:t xml:space="preserve">Regionalnego Programu Operacyjnego Województwa Łódzkiego na lata 2014-2020. </w:t>
      </w:r>
    </w:p>
    <w:p w:rsidR="00D70034" w:rsidRPr="00AD78FE" w:rsidRDefault="001241BE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1241BE">
        <w:rPr>
          <w:rFonts w:ascii="Times New Roman" w:hAnsi="Times New Roman"/>
          <w:b/>
        </w:rPr>
        <w:t>CEL</w:t>
      </w:r>
      <w:r w:rsidRPr="00AD78FE">
        <w:rPr>
          <w:rFonts w:asciiTheme="minorHAnsi" w:hAnsiTheme="minorHAnsi"/>
          <w:b/>
          <w:sz w:val="24"/>
          <w:szCs w:val="24"/>
        </w:rPr>
        <w:t xml:space="preserve"> </w:t>
      </w:r>
      <w:r w:rsidRPr="001241BE">
        <w:rPr>
          <w:rFonts w:ascii="Times New Roman" w:hAnsi="Times New Roman"/>
          <w:b/>
        </w:rPr>
        <w:t>PROJEKTU</w:t>
      </w:r>
    </w:p>
    <w:p w:rsidR="00942226" w:rsidRPr="001241BE" w:rsidRDefault="001241BE" w:rsidP="001241BE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241BE">
        <w:rPr>
          <w:rFonts w:ascii="Times New Roman" w:hAnsi="Times New Roman"/>
          <w:b/>
          <w:color w:val="000000"/>
        </w:rPr>
        <w:t>Celem bezpośrednim projektu jest rozwój usług elektronicznych w obszarze zdrowia, zwiększone ich wykorzystanie na terenie powiatu opoczyńskiego oraz zapewnienie interoperacyjności systemów teleinformatycznych</w:t>
      </w:r>
      <w:r>
        <w:rPr>
          <w:rFonts w:ascii="Times New Roman" w:hAnsi="Times New Roman"/>
          <w:b/>
          <w:color w:val="000000"/>
        </w:rPr>
        <w:t>.</w:t>
      </w:r>
    </w:p>
    <w:p w:rsidR="001241BE" w:rsidRPr="001241BE" w:rsidRDefault="001241BE" w:rsidP="001241BE">
      <w:pPr>
        <w:widowControl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lastRenderedPageBreak/>
        <w:t xml:space="preserve">Osiągnięcie celu głównego, w tym celów osi priorytetowej vii, działanie vii.1 technologie informacyjno-komunikacyjne, poddziałanie vii.1.2 technologie informacyjno-komunikacyjne, </w:t>
      </w:r>
      <w:proofErr w:type="spellStart"/>
      <w:r w:rsidRPr="001241BE">
        <w:rPr>
          <w:rFonts w:ascii="Times New Roman" w:hAnsi="Times New Roman"/>
          <w:color w:val="000000"/>
        </w:rPr>
        <w:t>rpo</w:t>
      </w:r>
      <w:proofErr w:type="spellEnd"/>
      <w:r w:rsidRPr="001241BE">
        <w:rPr>
          <w:rFonts w:ascii="Times New Roman" w:hAnsi="Times New Roman"/>
          <w:color w:val="000000"/>
        </w:rPr>
        <w:t xml:space="preserve">  </w:t>
      </w:r>
      <w:proofErr w:type="spellStart"/>
      <w:r w:rsidRPr="001241BE">
        <w:rPr>
          <w:rFonts w:ascii="Times New Roman" w:hAnsi="Times New Roman"/>
          <w:color w:val="000000"/>
        </w:rPr>
        <w:t>wł</w:t>
      </w:r>
      <w:proofErr w:type="spellEnd"/>
      <w:r w:rsidRPr="001241BE">
        <w:rPr>
          <w:rFonts w:ascii="Times New Roman" w:hAnsi="Times New Roman"/>
          <w:color w:val="000000"/>
        </w:rPr>
        <w:t xml:space="preserve"> na lata 2014-2020 nastąpi dzięki osiągnięciu celów pośrednich: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Rozwój elektronicznych usług na rzecz pacjentów i innych podmiotów z sektora ochrony zdrowia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Podniesienie poziomu komunikacji ze szpitalem poprzez zwiększenie poziomu dostępności i wykorzystania e-usług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Poprawa diagnozowania pacjentów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Poprawa efektywności pracy administracji szpitalnej i zarządzania palcówką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Poprawa bezpieczeństwa danych systemów teleinformatycznych e- zdrowia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Poprawa umiejętności posługiwania się narzędziami i technologiami informacyjno-komunikacyjnymi przez pracowników szpitala.</w:t>
      </w:r>
    </w:p>
    <w:p w:rsidR="00183D03" w:rsidRPr="000A1682" w:rsidRDefault="00183D03" w:rsidP="000A168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cs="Calibri"/>
          <w:bCs/>
          <w:i/>
          <w:iCs/>
          <w:lang w:eastAsia="pl-PL"/>
        </w:rPr>
      </w:pPr>
    </w:p>
    <w:p w:rsidR="001241BE" w:rsidRPr="001241BE" w:rsidRDefault="001241BE" w:rsidP="00C50E42">
      <w:pPr>
        <w:pStyle w:val="Akapitzlist"/>
        <w:numPr>
          <w:ilvl w:val="0"/>
          <w:numId w:val="52"/>
        </w:numPr>
        <w:spacing w:after="0"/>
        <w:contextualSpacing w:val="0"/>
        <w:rPr>
          <w:rFonts w:ascii="Times New Roman" w:hAnsi="Times New Roman"/>
          <w:b/>
          <w:vanish/>
        </w:rPr>
      </w:pPr>
    </w:p>
    <w:p w:rsidR="001241BE" w:rsidRPr="001241BE" w:rsidRDefault="001241BE" w:rsidP="00C50E42">
      <w:pPr>
        <w:pStyle w:val="Akapitzlist"/>
        <w:numPr>
          <w:ilvl w:val="0"/>
          <w:numId w:val="52"/>
        </w:numPr>
        <w:spacing w:after="0"/>
        <w:contextualSpacing w:val="0"/>
        <w:rPr>
          <w:rFonts w:ascii="Times New Roman" w:hAnsi="Times New Roman"/>
          <w:b/>
          <w:vanish/>
        </w:rPr>
      </w:pPr>
    </w:p>
    <w:p w:rsidR="00AD78FE" w:rsidRPr="001241BE" w:rsidRDefault="005F5881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="Times New Roman" w:hAnsi="Times New Roman"/>
          <w:b/>
        </w:rPr>
      </w:pPr>
      <w:r w:rsidRPr="001241BE">
        <w:rPr>
          <w:rFonts w:ascii="Times New Roman" w:hAnsi="Times New Roman"/>
          <w:b/>
        </w:rPr>
        <w:t>PROMOCJA PROJEKTU</w:t>
      </w:r>
    </w:p>
    <w:p w:rsidR="005669EE" w:rsidRPr="001241BE" w:rsidRDefault="005669EE" w:rsidP="005F5881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W związku z </w:t>
      </w:r>
      <w:r w:rsidR="00BD5847" w:rsidRPr="001241BE">
        <w:rPr>
          <w:rFonts w:ascii="Times New Roman" w:hAnsi="Times New Roman"/>
        </w:rPr>
        <w:t xml:space="preserve">realizacją projektu pn. </w:t>
      </w:r>
      <w:r w:rsidR="00F01251" w:rsidRPr="001241BE">
        <w:rPr>
          <w:rFonts w:ascii="Times New Roman" w:eastAsia="Times New Roman" w:hAnsi="Times New Roman"/>
          <w:b/>
          <w:color w:val="000000"/>
        </w:rPr>
        <w:t>„</w:t>
      </w:r>
      <w:r w:rsidR="001241BE" w:rsidRPr="001241BE">
        <w:rPr>
          <w:rFonts w:ascii="Times New Roman" w:eastAsia="Times New Roman" w:hAnsi="Times New Roman"/>
          <w:b/>
          <w:smallCaps/>
          <w:color w:val="000000"/>
          <w:kern w:val="24"/>
        </w:rPr>
        <w:t xml:space="preserve">Dostosowanie SPZOZ Szpitala Powiatowego </w:t>
      </w:r>
      <w:r w:rsidR="001241BE" w:rsidRPr="001241BE">
        <w:rPr>
          <w:rFonts w:ascii="Times New Roman" w:eastAsia="Times New Roman" w:hAnsi="Times New Roman"/>
          <w:b/>
          <w:smallCaps/>
          <w:color w:val="000000"/>
          <w:kern w:val="24"/>
        </w:rPr>
        <w:br/>
        <w:t>im. E. Biernackiego w Opocznie do elektronicznych usług administracyjnych</w:t>
      </w:r>
      <w:r w:rsidR="00F01251" w:rsidRPr="001241BE">
        <w:rPr>
          <w:rFonts w:ascii="Times New Roman" w:hAnsi="Times New Roman"/>
          <w:b/>
          <w:smallCaps/>
        </w:rPr>
        <w:t xml:space="preserve">” </w:t>
      </w:r>
      <w:r w:rsidR="00FE59EE" w:rsidRPr="001241BE">
        <w:rPr>
          <w:rFonts w:ascii="Times New Roman" w:hAnsi="Times New Roman"/>
        </w:rPr>
        <w:t xml:space="preserve">współfinansowanego </w:t>
      </w:r>
      <w:r w:rsidR="00FE59EE" w:rsidRPr="001241BE">
        <w:rPr>
          <w:rFonts w:ascii="Times New Roman" w:eastAsia="Cambria" w:hAnsi="Times New Roman"/>
        </w:rPr>
        <w:t xml:space="preserve">z funduszy Unii Europejskiej w ramach </w:t>
      </w:r>
      <w:r w:rsidR="00FE59EE" w:rsidRPr="001241BE">
        <w:rPr>
          <w:rFonts w:ascii="Times New Roman" w:hAnsi="Times New Roman"/>
        </w:rPr>
        <w:t>Regionalnego Programu Operacyjnego Województwa Łódzkiego na lata 2014-2020</w:t>
      </w:r>
      <w:r w:rsidRPr="001241BE">
        <w:rPr>
          <w:rFonts w:ascii="Times New Roman" w:hAnsi="Times New Roman"/>
        </w:rPr>
        <w:t xml:space="preserve">, </w:t>
      </w:r>
      <w:r w:rsidR="005F5881">
        <w:rPr>
          <w:rFonts w:ascii="Times New Roman" w:hAnsi="Times New Roman"/>
        </w:rPr>
        <w:t>SPZOZ Szpital Powiatowy im. E. Biernackiego w Opocznie</w:t>
      </w:r>
      <w:r w:rsidRPr="001241BE">
        <w:rPr>
          <w:rFonts w:ascii="Times New Roman" w:hAnsi="Times New Roman"/>
        </w:rPr>
        <w:t xml:space="preserve"> jako beneficjent projektu unijnego, zobowiązany jest do informowania o tym fakcie społeczeństwo.</w:t>
      </w:r>
    </w:p>
    <w:p w:rsidR="005669EE" w:rsidRPr="001241BE" w:rsidRDefault="005669EE" w:rsidP="005F5881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W celu poinformowania opinii publicznej oraz osób i podmiotó</w:t>
      </w:r>
      <w:r w:rsidR="00F05AC3" w:rsidRPr="001241BE">
        <w:rPr>
          <w:rFonts w:ascii="Times New Roman" w:hAnsi="Times New Roman"/>
        </w:rPr>
        <w:t>w uczestniczących w projekcie o </w:t>
      </w:r>
      <w:r w:rsidRPr="001241BE">
        <w:rPr>
          <w:rFonts w:ascii="Times New Roman" w:hAnsi="Times New Roman"/>
        </w:rPr>
        <w:t>uzyskanym dofinansowaniu Beneficjent zobowiązany jest do m.in.:</w:t>
      </w:r>
    </w:p>
    <w:p w:rsidR="005669EE" w:rsidRPr="001241BE" w:rsidRDefault="005669EE" w:rsidP="00C50E42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oznaczania znakiem </w:t>
      </w:r>
      <w:r w:rsidR="00B44B72" w:rsidRPr="001241BE">
        <w:rPr>
          <w:rFonts w:ascii="Times New Roman" w:hAnsi="Times New Roman"/>
        </w:rPr>
        <w:t xml:space="preserve">Funduszy Europejskich, barwami RP i znakiem </w:t>
      </w:r>
      <w:r w:rsidRPr="001241BE">
        <w:rPr>
          <w:rFonts w:ascii="Times New Roman" w:hAnsi="Times New Roman"/>
        </w:rPr>
        <w:t xml:space="preserve">Unii Europejskiej oraz </w:t>
      </w:r>
      <w:r w:rsidR="00D812A0" w:rsidRPr="001241BE">
        <w:rPr>
          <w:rFonts w:ascii="Times New Roman" w:hAnsi="Times New Roman"/>
        </w:rPr>
        <w:t xml:space="preserve">logo </w:t>
      </w:r>
      <w:r w:rsidRPr="001241BE">
        <w:rPr>
          <w:rFonts w:ascii="Times New Roman" w:hAnsi="Times New Roman"/>
        </w:rPr>
        <w:t xml:space="preserve">województwa </w:t>
      </w:r>
      <w:r w:rsidR="00D812A0" w:rsidRPr="001241BE">
        <w:rPr>
          <w:rFonts w:ascii="Times New Roman" w:hAnsi="Times New Roman"/>
        </w:rPr>
        <w:t>łódzkiego</w:t>
      </w:r>
      <w:r w:rsidRPr="001241BE">
        <w:rPr>
          <w:rFonts w:ascii="Times New Roman" w:hAnsi="Times New Roman"/>
        </w:rPr>
        <w:t xml:space="preserve"> maszyn, urządzeń oraz innego rodzaju sprzętu i wyposażenia zakupionego na potrzeby realizacji projektu;</w:t>
      </w:r>
    </w:p>
    <w:p w:rsidR="005669EE" w:rsidRPr="001241BE" w:rsidRDefault="005669EE" w:rsidP="00C50E42">
      <w:pPr>
        <w:pStyle w:val="Akapitzlist"/>
        <w:numPr>
          <w:ilvl w:val="1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umieszczenia tablic</w:t>
      </w:r>
      <w:r w:rsidR="00D812A0" w:rsidRPr="001241BE">
        <w:rPr>
          <w:rFonts w:ascii="Times New Roman" w:hAnsi="Times New Roman"/>
        </w:rPr>
        <w:t>y</w:t>
      </w:r>
      <w:r w:rsidRPr="001241BE">
        <w:rPr>
          <w:rFonts w:ascii="Times New Roman" w:hAnsi="Times New Roman"/>
        </w:rPr>
        <w:t xml:space="preserve"> informacyjn</w:t>
      </w:r>
      <w:r w:rsidR="00D812A0" w:rsidRPr="001241BE">
        <w:rPr>
          <w:rFonts w:ascii="Times New Roman" w:hAnsi="Times New Roman"/>
        </w:rPr>
        <w:t>ej</w:t>
      </w:r>
      <w:r w:rsidRPr="001241BE">
        <w:rPr>
          <w:rFonts w:ascii="Times New Roman" w:hAnsi="Times New Roman"/>
        </w:rPr>
        <w:t xml:space="preserve"> i pamiątkowej w miejscu realizacji projektu.</w:t>
      </w:r>
    </w:p>
    <w:p w:rsidR="005669EE" w:rsidRPr="001241BE" w:rsidRDefault="005669EE" w:rsidP="005F5881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Wymagania i zasady w zakresie informacji i promocji, jakie spoczywają na beneficjentach Regionalnego Programu Operacyjnego Województwa </w:t>
      </w:r>
      <w:r w:rsidR="00D812A0" w:rsidRPr="001241BE">
        <w:rPr>
          <w:rFonts w:ascii="Times New Roman" w:hAnsi="Times New Roman"/>
        </w:rPr>
        <w:t>Łódzkiego</w:t>
      </w:r>
      <w:r w:rsidRPr="001241BE">
        <w:rPr>
          <w:rFonts w:ascii="Times New Roman" w:hAnsi="Times New Roman"/>
        </w:rPr>
        <w:t xml:space="preserve"> 2014 - 2020 (RPO WD)</w:t>
      </w:r>
      <w:r w:rsidR="000A166C" w:rsidRPr="001241BE">
        <w:rPr>
          <w:rFonts w:ascii="Times New Roman" w:hAnsi="Times New Roman"/>
        </w:rPr>
        <w:t>, zostały</w:t>
      </w:r>
      <w:r w:rsidRPr="001241BE">
        <w:rPr>
          <w:rFonts w:ascii="Times New Roman" w:hAnsi="Times New Roman"/>
        </w:rPr>
        <w:t xml:space="preserve"> opisane w „Podręczniku wnioskodawcy i beneficjenta programów operacyjnych polityki spójności 2014-2020 w zakresie informacji i promocji”, który jest dostępny na stronie internetowej </w:t>
      </w:r>
      <w:hyperlink r:id="rId13" w:history="1">
        <w:r w:rsidRPr="001241BE">
          <w:rPr>
            <w:rStyle w:val="Hipercze"/>
            <w:rFonts w:ascii="Times New Roman" w:hAnsi="Times New Roman"/>
          </w:rPr>
          <w:t>www.funduszeeuropejskie.gov.pl</w:t>
        </w:r>
      </w:hyperlink>
      <w:r w:rsidRPr="001241BE">
        <w:rPr>
          <w:rFonts w:ascii="Times New Roman" w:hAnsi="Times New Roman"/>
        </w:rPr>
        <w:t xml:space="preserve"> lub na stronie </w:t>
      </w:r>
      <w:hyperlink r:id="rId14" w:history="1">
        <w:r w:rsidR="00D812A0" w:rsidRPr="001241BE">
          <w:rPr>
            <w:rStyle w:val="Hipercze"/>
            <w:rFonts w:ascii="Times New Roman" w:hAnsi="Times New Roman"/>
          </w:rPr>
          <w:t>https://rpo.lodzkie.pl</w:t>
        </w:r>
      </w:hyperlink>
      <w:r w:rsidR="00D812A0" w:rsidRPr="001241BE">
        <w:rPr>
          <w:rFonts w:ascii="Times New Roman" w:hAnsi="Times New Roman"/>
        </w:rPr>
        <w:t>.</w:t>
      </w:r>
    </w:p>
    <w:p w:rsidR="005669EE" w:rsidRPr="001241BE" w:rsidRDefault="005669EE" w:rsidP="005F5881">
      <w:pPr>
        <w:spacing w:after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W przypadku zmian zapisów w powyższych dokumentach, Wykonawca zobowiązany będzie do dostosowania działań informacyjno-promocyjnych do wymogów wg zmienionych zasad.</w:t>
      </w:r>
    </w:p>
    <w:p w:rsidR="00D61C0B" w:rsidRDefault="005F5881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5F5881">
        <w:rPr>
          <w:rFonts w:ascii="Times New Roman" w:hAnsi="Times New Roman"/>
          <w:b/>
        </w:rPr>
        <w:t>PRZEDMIOT ZAMÓWIENIA</w:t>
      </w:r>
    </w:p>
    <w:p w:rsidR="00E24099" w:rsidRPr="005F5881" w:rsidRDefault="00D812A0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</w:t>
      </w:r>
      <w:r w:rsidR="002568BA" w:rsidRPr="005F5881">
        <w:rPr>
          <w:rFonts w:ascii="Times New Roman" w:hAnsi="Times New Roman"/>
        </w:rPr>
        <w:t>a</w:t>
      </w:r>
      <w:r w:rsidRPr="005F5881">
        <w:rPr>
          <w:rFonts w:ascii="Times New Roman" w:hAnsi="Times New Roman"/>
        </w:rPr>
        <w:t xml:space="preserve"> </w:t>
      </w:r>
      <w:r w:rsidR="00366159" w:rsidRPr="005F5881">
        <w:rPr>
          <w:rFonts w:ascii="Times New Roman" w:hAnsi="Times New Roman"/>
        </w:rPr>
        <w:t>informacyjn</w:t>
      </w:r>
      <w:r w:rsidR="00C53F3C" w:rsidRPr="005F5881">
        <w:rPr>
          <w:rFonts w:ascii="Times New Roman" w:hAnsi="Times New Roman"/>
        </w:rPr>
        <w:t>a</w:t>
      </w:r>
      <w:r w:rsidR="00366159" w:rsidRPr="005F5881">
        <w:rPr>
          <w:rFonts w:ascii="Times New Roman" w:hAnsi="Times New Roman"/>
        </w:rPr>
        <w:t xml:space="preserve"> </w:t>
      </w:r>
      <w:r w:rsidRPr="005F5881">
        <w:rPr>
          <w:rFonts w:ascii="Times New Roman" w:hAnsi="Times New Roman"/>
        </w:rPr>
        <w:t>(1 szt.) – projekt, wykonanie, dostawa i montaż u Zamawiającego</w:t>
      </w:r>
      <w:r w:rsidR="00E24099" w:rsidRPr="005F5881">
        <w:rPr>
          <w:rFonts w:ascii="Times New Roman" w:hAnsi="Times New Roman"/>
        </w:rPr>
        <w:t>;</w:t>
      </w:r>
    </w:p>
    <w:p w:rsidR="00E24099" w:rsidRPr="005F5881" w:rsidRDefault="00D812A0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</w:t>
      </w:r>
      <w:r w:rsidR="002568BA" w:rsidRPr="005F5881">
        <w:rPr>
          <w:rFonts w:ascii="Times New Roman" w:hAnsi="Times New Roman"/>
        </w:rPr>
        <w:t>a</w:t>
      </w:r>
      <w:r w:rsidR="00366159" w:rsidRPr="005F5881">
        <w:rPr>
          <w:rFonts w:ascii="Times New Roman" w:hAnsi="Times New Roman"/>
        </w:rPr>
        <w:t xml:space="preserve"> pamiątkow</w:t>
      </w:r>
      <w:r w:rsidR="00C53F3C" w:rsidRPr="005F5881">
        <w:rPr>
          <w:rFonts w:ascii="Times New Roman" w:hAnsi="Times New Roman"/>
        </w:rPr>
        <w:t>a</w:t>
      </w:r>
      <w:r w:rsidRPr="005F5881">
        <w:rPr>
          <w:rFonts w:ascii="Times New Roman" w:hAnsi="Times New Roman"/>
        </w:rPr>
        <w:t xml:space="preserve"> (1 szt.) – projekt, wykonanie, dostawa i montaż u Zamawiającego</w:t>
      </w:r>
      <w:r w:rsidR="00E24099" w:rsidRPr="005F5881">
        <w:rPr>
          <w:rFonts w:ascii="Times New Roman" w:hAnsi="Times New Roman"/>
        </w:rPr>
        <w:t xml:space="preserve">; </w:t>
      </w:r>
    </w:p>
    <w:p w:rsidR="00D812A0" w:rsidRPr="005F5881" w:rsidRDefault="00D61C0B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Plakietki</w:t>
      </w:r>
      <w:r w:rsidR="00D812A0" w:rsidRPr="005F5881">
        <w:rPr>
          <w:rFonts w:ascii="Times New Roman" w:hAnsi="Times New Roman"/>
        </w:rPr>
        <w:t xml:space="preserve"> informacyjne – projekt, wykonanie i dostawa</w:t>
      </w:r>
      <w:r w:rsidR="00820206" w:rsidRPr="005F5881">
        <w:rPr>
          <w:rFonts w:ascii="Times New Roman" w:hAnsi="Times New Roman"/>
        </w:rPr>
        <w:t xml:space="preserve"> w ilości:</w:t>
      </w:r>
    </w:p>
    <w:p w:rsidR="00D812A0" w:rsidRPr="005F5881" w:rsidRDefault="00D61C0B" w:rsidP="00C50E42">
      <w:pPr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duże - </w:t>
      </w:r>
      <w:r w:rsidR="00797000" w:rsidRPr="005F5881">
        <w:rPr>
          <w:rFonts w:ascii="Times New Roman" w:hAnsi="Times New Roman"/>
        </w:rPr>
        <w:t>8</w:t>
      </w:r>
      <w:r w:rsidR="00D812A0" w:rsidRPr="005F5881">
        <w:rPr>
          <w:rFonts w:ascii="Times New Roman" w:hAnsi="Times New Roman"/>
        </w:rPr>
        <w:t xml:space="preserve"> cm długości х </w:t>
      </w:r>
      <w:r w:rsidR="00797000" w:rsidRPr="005F5881">
        <w:rPr>
          <w:rFonts w:ascii="Times New Roman" w:hAnsi="Times New Roman"/>
        </w:rPr>
        <w:t>5</w:t>
      </w:r>
      <w:r w:rsidR="00D812A0" w:rsidRPr="005F5881">
        <w:rPr>
          <w:rFonts w:ascii="Times New Roman" w:hAnsi="Times New Roman"/>
        </w:rPr>
        <w:t xml:space="preserve"> cm szerokości – </w:t>
      </w:r>
      <w:r w:rsidR="009A7B57">
        <w:rPr>
          <w:rFonts w:ascii="Times New Roman" w:hAnsi="Times New Roman"/>
        </w:rPr>
        <w:t>300</w:t>
      </w:r>
      <w:r w:rsidR="00DE6980" w:rsidRPr="005F5881">
        <w:rPr>
          <w:rFonts w:ascii="Times New Roman" w:hAnsi="Times New Roman"/>
        </w:rPr>
        <w:t xml:space="preserve"> </w:t>
      </w:r>
      <w:r w:rsidR="00D812A0" w:rsidRPr="005F5881">
        <w:rPr>
          <w:rFonts w:ascii="Times New Roman" w:hAnsi="Times New Roman"/>
        </w:rPr>
        <w:t>szt.</w:t>
      </w:r>
    </w:p>
    <w:p w:rsidR="00D812A0" w:rsidRPr="005F5881" w:rsidRDefault="00D61C0B" w:rsidP="00C50E42">
      <w:pPr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małe - </w:t>
      </w:r>
      <w:r w:rsidR="00797000" w:rsidRPr="005F5881">
        <w:rPr>
          <w:rFonts w:ascii="Times New Roman" w:hAnsi="Times New Roman"/>
        </w:rPr>
        <w:t>4,5</w:t>
      </w:r>
      <w:r w:rsidR="00D812A0" w:rsidRPr="005F5881">
        <w:rPr>
          <w:rFonts w:ascii="Times New Roman" w:hAnsi="Times New Roman"/>
        </w:rPr>
        <w:t xml:space="preserve"> cm długość x 2 cm szerokość –</w:t>
      </w:r>
      <w:r w:rsidR="009A7B57">
        <w:rPr>
          <w:rFonts w:ascii="Times New Roman" w:hAnsi="Times New Roman"/>
        </w:rPr>
        <w:t xml:space="preserve"> </w:t>
      </w:r>
      <w:r w:rsidR="002838BD">
        <w:rPr>
          <w:rFonts w:ascii="Times New Roman" w:hAnsi="Times New Roman"/>
        </w:rPr>
        <w:t>3</w:t>
      </w:r>
      <w:r w:rsidR="009F571F">
        <w:rPr>
          <w:rFonts w:ascii="Times New Roman" w:hAnsi="Times New Roman"/>
        </w:rPr>
        <w:t>00</w:t>
      </w:r>
      <w:r w:rsidR="00D812A0" w:rsidRPr="005F5881">
        <w:rPr>
          <w:rFonts w:ascii="Times New Roman" w:hAnsi="Times New Roman"/>
        </w:rPr>
        <w:t xml:space="preserve"> szt.</w:t>
      </w:r>
    </w:p>
    <w:p w:rsidR="000059EA" w:rsidRDefault="000059EA" w:rsidP="005F5881">
      <w:pPr>
        <w:tabs>
          <w:tab w:val="left" w:pos="1276"/>
        </w:tabs>
        <w:spacing w:after="0"/>
        <w:ind w:left="1276"/>
        <w:jc w:val="both"/>
      </w:pPr>
    </w:p>
    <w:p w:rsidR="00366159" w:rsidRPr="00366159" w:rsidRDefault="00366159" w:rsidP="00C50E42">
      <w:pPr>
        <w:pStyle w:val="Akapitzlist"/>
        <w:keepNext/>
        <w:numPr>
          <w:ilvl w:val="0"/>
          <w:numId w:val="10"/>
        </w:numPr>
        <w:spacing w:before="240" w:after="80"/>
        <w:ind w:left="425" w:hanging="357"/>
        <w:contextualSpacing w:val="0"/>
        <w:jc w:val="both"/>
        <w:outlineLvl w:val="2"/>
        <w:rPr>
          <w:rFonts w:eastAsia="Times New Roman"/>
          <w:bCs/>
          <w:vanish/>
          <w:sz w:val="24"/>
          <w:szCs w:val="26"/>
          <w:lang w:val="x-none" w:eastAsia="ja-JP"/>
        </w:rPr>
      </w:pPr>
    </w:p>
    <w:p w:rsidR="00366159" w:rsidRPr="005F5881" w:rsidRDefault="00183D03" w:rsidP="005F5881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2"/>
          <w:szCs w:val="22"/>
          <w:u w:val="single"/>
        </w:rPr>
      </w:pPr>
      <w:r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Ad. 1.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 xml:space="preserve">Tablica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>informacyjna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eastAsia="pl-PL"/>
        </w:rPr>
        <w:t xml:space="preserve"> –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>projekt, wykonanie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 i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>montaż.</w:t>
      </w: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jc w:val="left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>T</w:t>
      </w:r>
      <w:proofErr w:type="spellStart"/>
      <w:r w:rsidRPr="005F5881">
        <w:rPr>
          <w:rFonts w:ascii="Times New Roman" w:hAnsi="Times New Roman"/>
        </w:rPr>
        <w:t>ablica</w:t>
      </w:r>
      <w:proofErr w:type="spellEnd"/>
      <w:r w:rsidRPr="005F5881">
        <w:rPr>
          <w:rFonts w:ascii="Times New Roman" w:hAnsi="Times New Roman"/>
        </w:rPr>
        <w:t xml:space="preserve"> </w:t>
      </w:r>
      <w:r w:rsidRPr="005F5881">
        <w:rPr>
          <w:rFonts w:ascii="Times New Roman" w:hAnsi="Times New Roman"/>
          <w:lang w:val="pl-PL"/>
        </w:rPr>
        <w:t>informacyjna</w:t>
      </w:r>
      <w:r w:rsidRPr="005F5881">
        <w:rPr>
          <w:rFonts w:ascii="Times New Roman" w:hAnsi="Times New Roman"/>
        </w:rPr>
        <w:t xml:space="preserve"> musi zawierać: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nazwę Beneficjenta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lastRenderedPageBreak/>
        <w:t>tytuł Projektu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cel projektu</w:t>
      </w:r>
    </w:p>
    <w:p w:rsidR="00366159" w:rsidRPr="005F5881" w:rsidRDefault="00366159" w:rsidP="00C50E42">
      <w:pPr>
        <w:pStyle w:val="Akapitzlist"/>
        <w:numPr>
          <w:ilvl w:val="0"/>
          <w:numId w:val="18"/>
        </w:numPr>
        <w:tabs>
          <w:tab w:val="left" w:pos="426"/>
        </w:tabs>
        <w:snapToGrid w:val="0"/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zestaw logo – znak FE, barwy RP i znak UE oraz logo „promuje Łódzkie” (logo marki Łódzkie)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adres portalu www.mapadotacji.gov.pl</w:t>
      </w:r>
      <w:r w:rsidRPr="005F5881">
        <w:rPr>
          <w:rFonts w:ascii="Times New Roman" w:hAnsi="Times New Roman"/>
        </w:rPr>
        <w:t xml:space="preserve"> </w:t>
      </w:r>
    </w:p>
    <w:p w:rsidR="00366159" w:rsidRDefault="00366159" w:rsidP="00366159">
      <w:pPr>
        <w:jc w:val="center"/>
        <w:rPr>
          <w:lang w:eastAsia="ja-JP"/>
        </w:rPr>
      </w:pPr>
      <w:r>
        <w:rPr>
          <w:noProof/>
          <w:lang w:eastAsia="pl-PL"/>
        </w:rPr>
        <w:drawing>
          <wp:inline distT="0" distB="0" distL="0" distR="0" wp14:anchorId="6BD266FE" wp14:editId="01C603F5">
            <wp:extent cx="5078018" cy="3552709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18" cy="35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59" w:rsidRPr="004F03DB" w:rsidRDefault="00366159" w:rsidP="00C50E42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 xml:space="preserve">Wzór tablicy znajduje się na stronie internetowej </w:t>
      </w:r>
      <w:hyperlink r:id="rId16" w:history="1">
        <w:r w:rsidRPr="005F5881">
          <w:rPr>
            <w:rStyle w:val="Hipercze"/>
            <w:rFonts w:ascii="Times New Roman" w:hAnsi="Times New Roman"/>
          </w:rPr>
          <w:t>https://rpo.lodzkie.pl</w:t>
        </w:r>
      </w:hyperlink>
      <w:r w:rsidRPr="005F5881">
        <w:rPr>
          <w:rFonts w:ascii="Times New Roman" w:hAnsi="Times New Roman"/>
          <w:lang w:val="pl-PL"/>
        </w:rPr>
        <w:t>, w zakładce „Zasady promocji i oznakowania projektów dla umów podpisanych od 1 stycznia 2018 roku”.</w:t>
      </w: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Tablica </w:t>
      </w:r>
      <w:r w:rsidRPr="005F5881">
        <w:rPr>
          <w:rFonts w:ascii="Times New Roman" w:hAnsi="Times New Roman"/>
          <w:lang w:val="pl-PL"/>
        </w:rPr>
        <w:t>informacyjna</w:t>
      </w:r>
      <w:r w:rsidRPr="005F5881">
        <w:rPr>
          <w:rFonts w:ascii="Times New Roman" w:hAnsi="Times New Roman"/>
        </w:rPr>
        <w:t xml:space="preserve"> nie może zawierać innych informacji i elementów graficznych niż wskazane powyżej.</w:t>
      </w:r>
      <w:r w:rsidRPr="005F5881">
        <w:rPr>
          <w:rFonts w:ascii="Times New Roman" w:hAnsi="Times New Roman"/>
          <w:lang w:val="pl-PL"/>
        </w:rPr>
        <w:t xml:space="preserve"> </w:t>
      </w:r>
      <w:r w:rsidRPr="005F5881">
        <w:rPr>
          <w:rFonts w:ascii="Times New Roman" w:hAnsi="Times New Roman"/>
        </w:rPr>
        <w:t>Treść tablicy musi być zgodna z wytycznymi określonymi w RPO WŁ 2014-2020 i zawierać informacje oraz logotypy zgodnie z aktualnymi wytycznymi dotyczącymi oznaczania projektów w ramach RPO WŁ 2014-2020. Kolorystyka tablic musi być zgodna z wytycznymi określonymi w ramach RPO WŁ 2014-2020</w:t>
      </w:r>
      <w:r w:rsidRPr="005F5881">
        <w:rPr>
          <w:rFonts w:ascii="Times New Roman" w:hAnsi="Times New Roman"/>
          <w:lang w:val="pl-PL"/>
        </w:rPr>
        <w:t>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Wykonawca zaprojektuje i wykona tablic</w:t>
      </w:r>
      <w:r w:rsidR="000E10E6" w:rsidRPr="005F5881">
        <w:rPr>
          <w:rFonts w:ascii="Times New Roman" w:hAnsi="Times New Roman"/>
        </w:rPr>
        <w:t>ę</w:t>
      </w:r>
      <w:r w:rsidRPr="005F5881">
        <w:rPr>
          <w:rFonts w:ascii="Times New Roman" w:hAnsi="Times New Roman"/>
        </w:rPr>
        <w:t xml:space="preserve"> wg wzoru, a ostateczna forma tablicy zostanie przedstawiona Zamawiającemu do akceptacji. Po zaakceptowaniu projektu tablicy przez Zamawiającego, Wykonawca wykona i zamontuje tablicę w miejscu wskazanym przez Zamawiającego, w jego siedzibie w </w:t>
      </w:r>
      <w:r w:rsidR="005F5881">
        <w:rPr>
          <w:rFonts w:ascii="Times New Roman" w:hAnsi="Times New Roman"/>
        </w:rPr>
        <w:t>Opocznie, ul. Partyzantów 30</w:t>
      </w:r>
      <w:r w:rsidRPr="005F5881">
        <w:rPr>
          <w:rFonts w:ascii="Times New Roman" w:hAnsi="Times New Roman"/>
        </w:rPr>
        <w:t>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Zamówieni</w:t>
      </w:r>
      <w:r w:rsidR="009662B0" w:rsidRPr="005F5881">
        <w:rPr>
          <w:rFonts w:ascii="Times New Roman" w:hAnsi="Times New Roman"/>
        </w:rPr>
        <w:t>e obejmuje 1 szt. jednostronnej</w:t>
      </w:r>
      <w:r w:rsidRPr="005F5881">
        <w:rPr>
          <w:rFonts w:ascii="Times New Roman" w:hAnsi="Times New Roman"/>
        </w:rPr>
        <w:t xml:space="preserve"> tablic</w:t>
      </w:r>
      <w:r w:rsidR="009662B0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o wymiarach: 80x120cm. 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ma być wykonana techniką pozwalającą uzyskać wysoką jakość, estetykę, czytelność zamieszczonych informacji, wierność wykonania i odwzorowania umieszczonych na niej elementów graficznych i wzorów oraz odpowiednią trwałość.</w:t>
      </w:r>
    </w:p>
    <w:p w:rsidR="00366159" w:rsidRPr="005F5881" w:rsidRDefault="00366159" w:rsidP="00C50E42">
      <w:pPr>
        <w:pStyle w:val="Akapitzlist"/>
        <w:numPr>
          <w:ilvl w:val="0"/>
          <w:numId w:val="12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Technologia wykonania (do wyboru oferenta): </w:t>
      </w:r>
    </w:p>
    <w:p w:rsidR="00366159" w:rsidRPr="005F5881" w:rsidRDefault="00366159" w:rsidP="00C50E42">
      <w:pPr>
        <w:pStyle w:val="Akapitzlist"/>
        <w:numPr>
          <w:ilvl w:val="0"/>
          <w:numId w:val="45"/>
        </w:numPr>
        <w:tabs>
          <w:tab w:val="left" w:pos="426"/>
        </w:tabs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>płyta z PCV spienionego (2 lub 3 warstwowe) o grubości 10 mm, wyklejone</w:t>
      </w:r>
      <w:r w:rsidR="008B2A25" w:rsidRPr="005F5881">
        <w:rPr>
          <w:rFonts w:ascii="Times New Roman" w:hAnsi="Times New Roman"/>
        </w:rPr>
        <w:t xml:space="preserve"> folią  samoprzylepną, matową, </w:t>
      </w:r>
      <w:r w:rsidRPr="005F5881">
        <w:rPr>
          <w:rFonts w:ascii="Times New Roman" w:hAnsi="Times New Roman"/>
        </w:rPr>
        <w:t xml:space="preserve">drukowaną </w:t>
      </w:r>
      <w:proofErr w:type="spellStart"/>
      <w:r w:rsidRPr="005F5881">
        <w:rPr>
          <w:rFonts w:ascii="Times New Roman" w:hAnsi="Times New Roman"/>
        </w:rPr>
        <w:t>solventowo</w:t>
      </w:r>
      <w:proofErr w:type="spellEnd"/>
      <w:r w:rsidRPr="005F5881">
        <w:rPr>
          <w:rFonts w:ascii="Times New Roman" w:hAnsi="Times New Roman"/>
        </w:rPr>
        <w:t>, zabezpieczona laminatem matowym, chroniącym wydruki pr</w:t>
      </w:r>
      <w:r w:rsidR="008B2A25" w:rsidRPr="005F5881">
        <w:rPr>
          <w:rFonts w:ascii="Times New Roman" w:hAnsi="Times New Roman"/>
        </w:rPr>
        <w:t>zed uszkodzeniem mechanicznym i </w:t>
      </w:r>
      <w:r w:rsidRPr="005F5881">
        <w:rPr>
          <w:rFonts w:ascii="Times New Roman" w:hAnsi="Times New Roman"/>
        </w:rPr>
        <w:t>promieniowaniem UV,</w:t>
      </w:r>
    </w:p>
    <w:p w:rsidR="00366159" w:rsidRPr="005F5881" w:rsidRDefault="00366159" w:rsidP="00C50E42">
      <w:pPr>
        <w:pStyle w:val="Akapitzlist"/>
        <w:numPr>
          <w:ilvl w:val="0"/>
          <w:numId w:val="45"/>
        </w:numPr>
        <w:tabs>
          <w:tab w:val="left" w:pos="426"/>
        </w:tabs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drukowane bezpośrednio </w:t>
      </w:r>
      <w:proofErr w:type="spellStart"/>
      <w:r w:rsidRPr="005F5881">
        <w:rPr>
          <w:rFonts w:ascii="Times New Roman" w:hAnsi="Times New Roman"/>
        </w:rPr>
        <w:t>solventem</w:t>
      </w:r>
      <w:proofErr w:type="spellEnd"/>
      <w:r w:rsidRPr="005F5881">
        <w:rPr>
          <w:rFonts w:ascii="Times New Roman" w:hAnsi="Times New Roman"/>
        </w:rPr>
        <w:t>, farbą odporną na promieniowanie UV.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Termin realizacji:  w ciągu 20 dni od</w:t>
      </w:r>
      <w:r w:rsidR="008B2A25" w:rsidRPr="005F5881">
        <w:rPr>
          <w:rFonts w:ascii="Times New Roman" w:hAnsi="Times New Roman"/>
        </w:rPr>
        <w:t xml:space="preserve"> dnia zawarcia</w:t>
      </w:r>
      <w:r w:rsidRPr="005F5881">
        <w:rPr>
          <w:rFonts w:ascii="Times New Roman" w:hAnsi="Times New Roman"/>
        </w:rPr>
        <w:t xml:space="preserve"> umowy.</w:t>
      </w:r>
    </w:p>
    <w:p w:rsidR="004F03DB" w:rsidRPr="005F5881" w:rsidRDefault="00812EF8" w:rsidP="005F5881">
      <w:pPr>
        <w:pStyle w:val="Nagwek3"/>
        <w:numPr>
          <w:ilvl w:val="0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single"/>
        </w:rPr>
      </w:pPr>
      <w:r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Ad. 2.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Tablica pamiątkowa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  <w:lang w:eastAsia="pl-PL"/>
        </w:rPr>
        <w:t xml:space="preserve"> –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projekt, wykonanie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 i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montaż.</w:t>
      </w:r>
    </w:p>
    <w:p w:rsidR="004F03DB" w:rsidRPr="005F5881" w:rsidRDefault="004F03DB" w:rsidP="00C50E42">
      <w:pPr>
        <w:pStyle w:val="Nagwek5"/>
        <w:numPr>
          <w:ilvl w:val="0"/>
          <w:numId w:val="9"/>
        </w:numPr>
        <w:spacing w:before="80" w:after="80"/>
        <w:ind w:left="850" w:hanging="357"/>
        <w:jc w:val="left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>T</w:t>
      </w:r>
      <w:proofErr w:type="spellStart"/>
      <w:r w:rsidRPr="005F5881">
        <w:rPr>
          <w:rFonts w:ascii="Times New Roman" w:hAnsi="Times New Roman"/>
        </w:rPr>
        <w:t>ablica</w:t>
      </w:r>
      <w:proofErr w:type="spellEnd"/>
      <w:r w:rsidRPr="005F5881">
        <w:rPr>
          <w:rFonts w:ascii="Times New Roman" w:hAnsi="Times New Roman"/>
        </w:rPr>
        <w:t xml:space="preserve"> pamiątkowa musi zawierać: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nazwę Beneficjenta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tytuł Projektu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cel projektu</w:t>
      </w:r>
    </w:p>
    <w:p w:rsidR="008622A5" w:rsidRPr="005F5881" w:rsidRDefault="008622A5" w:rsidP="00C50E42">
      <w:pPr>
        <w:pStyle w:val="Akapitzlist"/>
        <w:numPr>
          <w:ilvl w:val="0"/>
          <w:numId w:val="15"/>
        </w:numPr>
        <w:tabs>
          <w:tab w:val="left" w:pos="426"/>
        </w:tabs>
        <w:snapToGrid w:val="0"/>
        <w:spacing w:after="0"/>
        <w:ind w:left="1276" w:hanging="425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zestaw logo – znak FE, barwy RP i znak UE oraz logo „promuje Łódzkie” (logo marki Łódzkie)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adres portalu www.mapadotacji.gov.pl</w:t>
      </w:r>
      <w:r w:rsidRPr="005F5881">
        <w:rPr>
          <w:rFonts w:ascii="Times New Roman" w:hAnsi="Times New Roman"/>
        </w:rPr>
        <w:t xml:space="preserve"> </w:t>
      </w:r>
    </w:p>
    <w:p w:rsidR="008438EC" w:rsidRDefault="008438EC" w:rsidP="008438EC">
      <w:pPr>
        <w:jc w:val="center"/>
        <w:rPr>
          <w:lang w:eastAsia="ja-JP"/>
        </w:rPr>
      </w:pPr>
      <w:r>
        <w:rPr>
          <w:noProof/>
          <w:lang w:eastAsia="pl-PL"/>
        </w:rPr>
        <w:drawing>
          <wp:inline distT="0" distB="0" distL="0" distR="0">
            <wp:extent cx="5162550" cy="361185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177" cy="361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DB" w:rsidRPr="004F03DB" w:rsidRDefault="004F03DB" w:rsidP="00C50E42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D61C0B" w:rsidRPr="00D61C0B" w:rsidRDefault="00D61C0B" w:rsidP="00C50E42">
      <w:pPr>
        <w:pStyle w:val="Akapitzlist"/>
        <w:numPr>
          <w:ilvl w:val="0"/>
          <w:numId w:val="16"/>
        </w:numPr>
        <w:spacing w:after="0" w:line="240" w:lineRule="auto"/>
        <w:ind w:left="851"/>
        <w:contextualSpacing w:val="0"/>
        <w:jc w:val="both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4F03DB" w:rsidRPr="005F5881" w:rsidRDefault="004F03DB" w:rsidP="00C50E42">
      <w:pPr>
        <w:pStyle w:val="Nagwek5"/>
        <w:numPr>
          <w:ilvl w:val="0"/>
          <w:numId w:val="16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 xml:space="preserve">Wzór tablicy znajduje się na stronie internetowej </w:t>
      </w:r>
      <w:hyperlink r:id="rId17" w:history="1">
        <w:r w:rsidRPr="005F5881">
          <w:rPr>
            <w:rStyle w:val="Hipercze"/>
            <w:rFonts w:ascii="Times New Roman" w:hAnsi="Times New Roman"/>
          </w:rPr>
          <w:t>https://rpo.lodzkie.pl</w:t>
        </w:r>
      </w:hyperlink>
      <w:r w:rsidRPr="005F5881">
        <w:rPr>
          <w:rFonts w:ascii="Times New Roman" w:hAnsi="Times New Roman"/>
          <w:lang w:val="pl-PL"/>
        </w:rPr>
        <w:t>, w zakładce „Zasady promocji i oznakowania projektów dla umów podpisanych od 1 stycznia 2018 roku”.</w:t>
      </w:r>
    </w:p>
    <w:p w:rsidR="004F03DB" w:rsidRPr="005F5881" w:rsidRDefault="004F03DB" w:rsidP="00C50E42">
      <w:pPr>
        <w:pStyle w:val="Nagwek5"/>
        <w:numPr>
          <w:ilvl w:val="0"/>
          <w:numId w:val="16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pamiątkowa nie może zawierać innych informacji i elementów graficznych niż wskazane powyżej.</w:t>
      </w:r>
      <w:r w:rsidR="00DD253F" w:rsidRPr="005F5881">
        <w:rPr>
          <w:rFonts w:ascii="Times New Roman" w:hAnsi="Times New Roman"/>
          <w:lang w:val="pl-PL"/>
        </w:rPr>
        <w:t xml:space="preserve"> </w:t>
      </w:r>
      <w:r w:rsidR="00DD253F" w:rsidRPr="005F5881">
        <w:rPr>
          <w:rFonts w:ascii="Times New Roman" w:hAnsi="Times New Roman"/>
        </w:rPr>
        <w:t>Treść tablicy musi być zgodna z wytycznymi określonymi w RPO WŁ 2014-2020 i zawierać informacje oraz logotypy zgodnie z aktualnymi wytycznymi dotyczącymi oznaczania projektów w ramach RPO WŁ 2014-2020. Kolorystyka tablic musi być zgodna z wytycznymi określonymi w ramach RPO WŁ 2014-2020</w:t>
      </w:r>
      <w:r w:rsidR="00DD253F" w:rsidRPr="005F5881">
        <w:rPr>
          <w:rFonts w:ascii="Times New Roman" w:hAnsi="Times New Roman"/>
          <w:lang w:val="pl-PL"/>
        </w:rPr>
        <w:t>.</w:t>
      </w:r>
    </w:p>
    <w:p w:rsidR="00366159" w:rsidRPr="005F5881" w:rsidRDefault="004F03DB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>Wykonawca zaprojektuje i wykona tablic</w:t>
      </w:r>
      <w:r w:rsidR="003A268A" w:rsidRPr="005F5881">
        <w:rPr>
          <w:rFonts w:ascii="Times New Roman" w:hAnsi="Times New Roman"/>
        </w:rPr>
        <w:t>ę</w:t>
      </w:r>
      <w:r w:rsidRPr="005F5881">
        <w:rPr>
          <w:rFonts w:ascii="Times New Roman" w:hAnsi="Times New Roman"/>
        </w:rPr>
        <w:t xml:space="preserve"> wg wzoru, a ostateczna forma tablicy zostanie przedstawiona Zamawiającemu do akceptacji.</w:t>
      </w:r>
      <w:r w:rsidR="0058435C" w:rsidRPr="005F5881">
        <w:rPr>
          <w:rFonts w:ascii="Times New Roman" w:hAnsi="Times New Roman"/>
        </w:rPr>
        <w:t xml:space="preserve"> Po zaakceptowaniu projektu tablicy przez Zamawiającego, Wykonawca wykona i zamontuje tablicę w miejscu wskazanym przez Zamawiającego, w jego siedzibie w </w:t>
      </w:r>
      <w:r w:rsidR="005F5881" w:rsidRPr="005F5881">
        <w:rPr>
          <w:rFonts w:ascii="Times New Roman" w:hAnsi="Times New Roman"/>
        </w:rPr>
        <w:t>Opocznie, ul. Partyzantów 30</w:t>
      </w:r>
      <w:r w:rsidR="00DD253F" w:rsidRPr="005F5881">
        <w:rPr>
          <w:rFonts w:ascii="Times New Roman" w:hAnsi="Times New Roman"/>
        </w:rPr>
        <w:t>.</w:t>
      </w:r>
      <w:r w:rsidR="00366159" w:rsidRPr="005F5881">
        <w:rPr>
          <w:rFonts w:ascii="Times New Roman" w:hAnsi="Times New Roman"/>
        </w:rPr>
        <w:t xml:space="preserve"> </w:t>
      </w:r>
    </w:p>
    <w:p w:rsidR="004F03DB" w:rsidRPr="005F5881" w:rsidRDefault="004F03DB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Zamówienie obejmuje </w:t>
      </w:r>
      <w:r w:rsidR="0058435C" w:rsidRPr="005F5881">
        <w:rPr>
          <w:rFonts w:ascii="Times New Roman" w:hAnsi="Times New Roman"/>
        </w:rPr>
        <w:t>1</w:t>
      </w:r>
      <w:r w:rsidRPr="005F5881">
        <w:rPr>
          <w:rFonts w:ascii="Times New Roman" w:hAnsi="Times New Roman"/>
        </w:rPr>
        <w:t xml:space="preserve"> szt. jednostronn</w:t>
      </w:r>
      <w:r w:rsidR="000E10E6" w:rsidRPr="005F5881">
        <w:rPr>
          <w:rFonts w:ascii="Times New Roman" w:hAnsi="Times New Roman"/>
        </w:rPr>
        <w:t>ej</w:t>
      </w:r>
      <w:r w:rsidRPr="005F5881">
        <w:rPr>
          <w:rFonts w:ascii="Times New Roman" w:hAnsi="Times New Roman"/>
        </w:rPr>
        <w:t xml:space="preserve"> tablic</w:t>
      </w:r>
      <w:r w:rsidR="000E10E6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o wymiarach: 80x120cm. </w:t>
      </w:r>
    </w:p>
    <w:p w:rsidR="00DD253F" w:rsidRPr="005F5881" w:rsidRDefault="00DD253F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ma być wykonana techniką pozwalającą uzyskać wysoką jakość, estetykę, czytelność zamieszczonych informacji, wierność wykonania i odwzorowania umieszczonych na niej elementów graficznych i wzorów oraz odpowiednią trwałość.</w:t>
      </w:r>
    </w:p>
    <w:p w:rsidR="0058435C" w:rsidRPr="005F5881" w:rsidRDefault="0058435C" w:rsidP="00C50E42">
      <w:pPr>
        <w:pStyle w:val="Akapitzlist"/>
        <w:numPr>
          <w:ilvl w:val="0"/>
          <w:numId w:val="16"/>
        </w:numPr>
        <w:tabs>
          <w:tab w:val="left" w:pos="426"/>
        </w:tabs>
        <w:snapToGrid w:val="0"/>
        <w:spacing w:after="0"/>
        <w:ind w:left="851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Technologia wykonania (do wyboru oferenta): </w:t>
      </w:r>
    </w:p>
    <w:p w:rsidR="0058435C" w:rsidRPr="005F5881" w:rsidRDefault="0058435C" w:rsidP="00C50E42">
      <w:pPr>
        <w:pStyle w:val="Akapitzlist"/>
        <w:numPr>
          <w:ilvl w:val="0"/>
          <w:numId w:val="11"/>
        </w:numPr>
        <w:tabs>
          <w:tab w:val="left" w:pos="1134"/>
        </w:tabs>
        <w:snapToGrid w:val="0"/>
        <w:spacing w:after="0"/>
        <w:ind w:left="1134" w:hanging="29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wyklejone folią  samoprzylepną, matową,  drukowaną </w:t>
      </w:r>
      <w:proofErr w:type="spellStart"/>
      <w:r w:rsidRPr="005F5881">
        <w:rPr>
          <w:rFonts w:ascii="Times New Roman" w:hAnsi="Times New Roman"/>
        </w:rPr>
        <w:t>solventowo</w:t>
      </w:r>
      <w:proofErr w:type="spellEnd"/>
      <w:r w:rsidRPr="005F5881">
        <w:rPr>
          <w:rFonts w:ascii="Times New Roman" w:hAnsi="Times New Roman"/>
        </w:rPr>
        <w:t>, zabezpieczona laminatem matowym, chroniącym wydruki przed uszkodzeniem mechanicznym i promieniowaniem UV,</w:t>
      </w:r>
    </w:p>
    <w:p w:rsidR="0058435C" w:rsidRPr="005F5881" w:rsidRDefault="0058435C" w:rsidP="00C50E42">
      <w:pPr>
        <w:pStyle w:val="Akapitzlist"/>
        <w:numPr>
          <w:ilvl w:val="0"/>
          <w:numId w:val="11"/>
        </w:numPr>
        <w:tabs>
          <w:tab w:val="left" w:pos="1134"/>
        </w:tabs>
        <w:snapToGrid w:val="0"/>
        <w:spacing w:after="0"/>
        <w:ind w:left="1134" w:hanging="29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drukowane bezpośrednio </w:t>
      </w:r>
      <w:proofErr w:type="spellStart"/>
      <w:r w:rsidRPr="005F5881">
        <w:rPr>
          <w:rFonts w:ascii="Times New Roman" w:hAnsi="Times New Roman"/>
        </w:rPr>
        <w:t>solventem</w:t>
      </w:r>
      <w:proofErr w:type="spellEnd"/>
      <w:r w:rsidRPr="005F5881">
        <w:rPr>
          <w:rFonts w:ascii="Times New Roman" w:hAnsi="Times New Roman"/>
        </w:rPr>
        <w:t>, farbą odporną na promieniowanie UV.</w:t>
      </w: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DD253F" w:rsidRPr="005F5881" w:rsidRDefault="00DD253F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  <w:color w:val="000000"/>
        </w:rPr>
        <w:t>System mocowania tablicy: trwały, uniemożliwiający np. s</w:t>
      </w:r>
      <w:r w:rsidR="003A268A" w:rsidRPr="005F5881">
        <w:rPr>
          <w:rFonts w:ascii="Times New Roman" w:hAnsi="Times New Roman"/>
          <w:color w:val="000000"/>
        </w:rPr>
        <w:t>zybkie wykręcenie śrub osobom z </w:t>
      </w:r>
      <w:r w:rsidRPr="005F5881">
        <w:rPr>
          <w:rFonts w:ascii="Times New Roman" w:hAnsi="Times New Roman"/>
          <w:color w:val="000000"/>
        </w:rPr>
        <w:t>zewnątrz;</w:t>
      </w:r>
      <w:r w:rsidR="003A268A" w:rsidRPr="005F5881">
        <w:rPr>
          <w:rFonts w:ascii="Times New Roman" w:hAnsi="Times New Roman"/>
          <w:color w:val="000000"/>
        </w:rPr>
        <w:t xml:space="preserve"> </w:t>
      </w:r>
      <w:r w:rsidRPr="005F5881">
        <w:rPr>
          <w:rFonts w:ascii="Times New Roman" w:hAnsi="Times New Roman"/>
          <w:color w:val="000000"/>
        </w:rPr>
        <w:t xml:space="preserve"> proponuje się m</w:t>
      </w:r>
      <w:r w:rsidR="003A268A" w:rsidRPr="005F5881">
        <w:rPr>
          <w:rFonts w:ascii="Times New Roman" w:hAnsi="Times New Roman"/>
          <w:color w:val="000000"/>
        </w:rPr>
        <w:t>.</w:t>
      </w:r>
      <w:r w:rsidRPr="005F5881">
        <w:rPr>
          <w:rFonts w:ascii="Times New Roman" w:hAnsi="Times New Roman"/>
          <w:color w:val="000000"/>
        </w:rPr>
        <w:t>in. cztery otwory rozmieszczone w rogach tablicy oraz elementy maskujące mocowanie (kołpaki). Dopuszcza się możliwość zwiększenia ilości w/w otworów w celu uzyskania stabilnego i trwałego mocowania.</w:t>
      </w:r>
    </w:p>
    <w:p w:rsidR="00DD253F" w:rsidRPr="005F5881" w:rsidRDefault="0058435C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Wykonawca zapewni konserwacje i udzieli gwarancji na okres 5 lat użytkowania tablicy od protokolarnego odbioru zamówienia.</w:t>
      </w:r>
    </w:p>
    <w:p w:rsidR="0058435C" w:rsidRPr="005F5881" w:rsidRDefault="00DD253F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Ter</w:t>
      </w:r>
      <w:r w:rsidR="0058435C" w:rsidRPr="005F5881">
        <w:rPr>
          <w:rFonts w:ascii="Times New Roman" w:hAnsi="Times New Roman"/>
        </w:rPr>
        <w:t xml:space="preserve">min realizacji: </w:t>
      </w:r>
      <w:r w:rsidRPr="005F5881">
        <w:rPr>
          <w:rFonts w:ascii="Times New Roman" w:hAnsi="Times New Roman"/>
        </w:rPr>
        <w:t xml:space="preserve"> w ciągu </w:t>
      </w:r>
      <w:r w:rsidR="003752F0" w:rsidRPr="005F5881">
        <w:rPr>
          <w:rFonts w:ascii="Times New Roman" w:hAnsi="Times New Roman"/>
        </w:rPr>
        <w:t>30</w:t>
      </w:r>
      <w:r w:rsidRPr="005F5881">
        <w:rPr>
          <w:rFonts w:ascii="Times New Roman" w:hAnsi="Times New Roman"/>
        </w:rPr>
        <w:t xml:space="preserve"> dni od zakończenia realizacji projektu. Planowane zakończenie </w:t>
      </w:r>
      <w:r w:rsidR="00361456" w:rsidRPr="005F5881">
        <w:rPr>
          <w:rFonts w:ascii="Times New Roman" w:hAnsi="Times New Roman"/>
        </w:rPr>
        <w:t xml:space="preserve">realizacji </w:t>
      </w:r>
      <w:r w:rsidRPr="005F5881">
        <w:rPr>
          <w:rFonts w:ascii="Times New Roman" w:hAnsi="Times New Roman"/>
        </w:rPr>
        <w:t xml:space="preserve">projektu </w:t>
      </w:r>
      <w:r w:rsidR="002568BA" w:rsidRPr="005F5881">
        <w:rPr>
          <w:rFonts w:ascii="Times New Roman" w:hAnsi="Times New Roman"/>
        </w:rPr>
        <w:t>–</w:t>
      </w:r>
      <w:r w:rsidRPr="005F5881">
        <w:rPr>
          <w:rFonts w:ascii="Times New Roman" w:hAnsi="Times New Roman"/>
        </w:rPr>
        <w:t xml:space="preserve"> </w:t>
      </w:r>
      <w:r w:rsidR="003752F0" w:rsidRPr="005F5881">
        <w:rPr>
          <w:rFonts w:ascii="Times New Roman" w:hAnsi="Times New Roman"/>
        </w:rPr>
        <w:t>30</w:t>
      </w:r>
      <w:r w:rsidR="002568BA" w:rsidRPr="005F5881">
        <w:rPr>
          <w:rFonts w:ascii="Times New Roman" w:hAnsi="Times New Roman"/>
        </w:rPr>
        <w:t>.09.2020r.</w:t>
      </w:r>
    </w:p>
    <w:p w:rsidR="00D420DE" w:rsidRPr="002568BA" w:rsidRDefault="00D420DE" w:rsidP="00D420DE">
      <w:pPr>
        <w:spacing w:after="0" w:line="252" w:lineRule="auto"/>
        <w:ind w:left="850"/>
        <w:jc w:val="both"/>
      </w:pPr>
    </w:p>
    <w:p w:rsidR="0043396E" w:rsidRPr="0043396E" w:rsidRDefault="0043396E" w:rsidP="00C50E42">
      <w:pPr>
        <w:pStyle w:val="Akapitzlist"/>
        <w:keepNext/>
        <w:numPr>
          <w:ilvl w:val="0"/>
          <w:numId w:val="10"/>
        </w:numPr>
        <w:spacing w:before="240" w:after="120"/>
        <w:ind w:left="426"/>
        <w:contextualSpacing w:val="0"/>
        <w:jc w:val="both"/>
        <w:outlineLvl w:val="2"/>
        <w:rPr>
          <w:rFonts w:eastAsia="Times New Roman"/>
          <w:bCs/>
          <w:vanish/>
          <w:sz w:val="24"/>
          <w:szCs w:val="26"/>
          <w:lang w:val="x-none" w:eastAsia="ja-JP"/>
        </w:rPr>
      </w:pPr>
    </w:p>
    <w:p w:rsidR="008622A5" w:rsidRPr="005F5881" w:rsidRDefault="001E0FB3" w:rsidP="005F5881">
      <w:pPr>
        <w:pStyle w:val="Akapitzlist"/>
        <w:spacing w:after="80"/>
        <w:ind w:left="0"/>
        <w:contextualSpacing w:val="0"/>
        <w:rPr>
          <w:rFonts w:ascii="Times New Roman" w:hAnsi="Times New Roman"/>
          <w:u w:val="single"/>
        </w:rPr>
      </w:pPr>
      <w:r w:rsidRPr="005F5881">
        <w:rPr>
          <w:rFonts w:ascii="Times New Roman" w:hAnsi="Times New Roman"/>
          <w:u w:val="single"/>
        </w:rPr>
        <w:t xml:space="preserve">Ad. 3. </w:t>
      </w:r>
      <w:r w:rsidR="00D61C0B" w:rsidRPr="005F5881">
        <w:rPr>
          <w:rFonts w:ascii="Times New Roman" w:hAnsi="Times New Roman"/>
          <w:u w:val="single"/>
        </w:rPr>
        <w:t>Plakietki</w:t>
      </w:r>
      <w:r w:rsidR="008622A5" w:rsidRPr="005F5881">
        <w:rPr>
          <w:rFonts w:ascii="Times New Roman" w:hAnsi="Times New Roman"/>
          <w:u w:val="single"/>
        </w:rPr>
        <w:t xml:space="preserve"> informacyjne – projekt, wykonanie i dostawa</w:t>
      </w:r>
      <w:r w:rsidR="002568BA" w:rsidRPr="005F5881">
        <w:rPr>
          <w:rFonts w:ascii="Times New Roman" w:hAnsi="Times New Roman"/>
          <w:u w:val="single"/>
        </w:rPr>
        <w:t>:</w:t>
      </w:r>
    </w:p>
    <w:p w:rsidR="008622A5" w:rsidRPr="005F5881" w:rsidRDefault="008622A5" w:rsidP="00C50E42">
      <w:pPr>
        <w:numPr>
          <w:ilvl w:val="0"/>
          <w:numId w:val="19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Zamówienie dotyczy druku </w:t>
      </w:r>
      <w:r w:rsidR="00012BFB" w:rsidRPr="005F5881">
        <w:rPr>
          <w:rFonts w:ascii="Times New Roman" w:hAnsi="Times New Roman"/>
        </w:rPr>
        <w:t>220</w:t>
      </w:r>
      <w:r w:rsidRPr="005F5881">
        <w:rPr>
          <w:rFonts w:ascii="Times New Roman" w:hAnsi="Times New Roman"/>
        </w:rPr>
        <w:t xml:space="preserve"> sztuk </w:t>
      </w:r>
      <w:r w:rsidR="00E24099" w:rsidRPr="005F5881">
        <w:rPr>
          <w:rFonts w:ascii="Times New Roman" w:hAnsi="Times New Roman"/>
        </w:rPr>
        <w:t>plakietek inf</w:t>
      </w:r>
      <w:r w:rsidR="00D61C0B" w:rsidRPr="005F5881">
        <w:rPr>
          <w:rFonts w:ascii="Times New Roman" w:hAnsi="Times New Roman"/>
        </w:rPr>
        <w:t>o</w:t>
      </w:r>
      <w:r w:rsidR="00E24099" w:rsidRPr="005F5881">
        <w:rPr>
          <w:rFonts w:ascii="Times New Roman" w:hAnsi="Times New Roman"/>
        </w:rPr>
        <w:t>r</w:t>
      </w:r>
      <w:r w:rsidR="00D61C0B" w:rsidRPr="005F5881">
        <w:rPr>
          <w:rFonts w:ascii="Times New Roman" w:hAnsi="Times New Roman"/>
        </w:rPr>
        <w:t>macyjnych</w:t>
      </w:r>
      <w:r w:rsidRPr="005F5881">
        <w:rPr>
          <w:rFonts w:ascii="Times New Roman" w:hAnsi="Times New Roman"/>
        </w:rPr>
        <w:t xml:space="preserve"> (druk w pełnym kolorze CMYK).</w:t>
      </w:r>
    </w:p>
    <w:p w:rsidR="008622A5" w:rsidRPr="005F5881" w:rsidRDefault="00D61C0B" w:rsidP="00C50E42">
      <w:pPr>
        <w:numPr>
          <w:ilvl w:val="0"/>
          <w:numId w:val="19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Plakietki</w:t>
      </w:r>
      <w:r w:rsidR="008622A5" w:rsidRPr="005F5881">
        <w:rPr>
          <w:rFonts w:ascii="Times New Roman" w:hAnsi="Times New Roman"/>
        </w:rPr>
        <w:t xml:space="preserve"> informacyjne o wymiarach</w:t>
      </w:r>
      <w:r w:rsidR="001E20BC" w:rsidRPr="005F5881">
        <w:rPr>
          <w:rFonts w:ascii="Times New Roman" w:hAnsi="Times New Roman"/>
        </w:rPr>
        <w:t xml:space="preserve"> i ilościach</w:t>
      </w:r>
      <w:r w:rsidR="008622A5" w:rsidRPr="005F5881">
        <w:rPr>
          <w:rFonts w:ascii="Times New Roman" w:hAnsi="Times New Roman"/>
        </w:rPr>
        <w:t>:</w:t>
      </w:r>
    </w:p>
    <w:p w:rsidR="008622A5" w:rsidRPr="005F5881" w:rsidRDefault="00D61C0B" w:rsidP="00C50E42">
      <w:pPr>
        <w:numPr>
          <w:ilvl w:val="0"/>
          <w:numId w:val="13"/>
        </w:numPr>
        <w:spacing w:after="0"/>
        <w:ind w:leftChars="418" w:left="1276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duże - </w:t>
      </w:r>
      <w:r w:rsidR="008622A5" w:rsidRPr="005F5881">
        <w:rPr>
          <w:rFonts w:ascii="Times New Roman" w:hAnsi="Times New Roman"/>
        </w:rPr>
        <w:t xml:space="preserve">8 cm długości х 5 cm szerokości – </w:t>
      </w:r>
      <w:r w:rsidR="009F571F">
        <w:rPr>
          <w:rFonts w:ascii="Times New Roman" w:hAnsi="Times New Roman"/>
        </w:rPr>
        <w:t>300</w:t>
      </w:r>
      <w:r w:rsidR="008622A5" w:rsidRPr="005F5881">
        <w:rPr>
          <w:rFonts w:ascii="Times New Roman" w:hAnsi="Times New Roman"/>
        </w:rPr>
        <w:t xml:space="preserve"> szt.</w:t>
      </w:r>
    </w:p>
    <w:p w:rsidR="008622A5" w:rsidRPr="005F5881" w:rsidRDefault="00D61C0B" w:rsidP="00C50E42">
      <w:pPr>
        <w:numPr>
          <w:ilvl w:val="0"/>
          <w:numId w:val="13"/>
        </w:numPr>
        <w:spacing w:after="0"/>
        <w:ind w:leftChars="418" w:left="1276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małe - </w:t>
      </w:r>
      <w:r w:rsidR="008622A5" w:rsidRPr="005F5881">
        <w:rPr>
          <w:rFonts w:ascii="Times New Roman" w:hAnsi="Times New Roman"/>
        </w:rPr>
        <w:t xml:space="preserve">4,5 cm długość x 2 cm szerokość –  </w:t>
      </w:r>
      <w:r w:rsidR="003209AF">
        <w:rPr>
          <w:rFonts w:ascii="Times New Roman" w:hAnsi="Times New Roman"/>
        </w:rPr>
        <w:t>3</w:t>
      </w:r>
      <w:bookmarkStart w:id="1" w:name="_GoBack"/>
      <w:bookmarkEnd w:id="1"/>
      <w:r w:rsidR="009F571F">
        <w:rPr>
          <w:rFonts w:ascii="Times New Roman" w:hAnsi="Times New Roman"/>
        </w:rPr>
        <w:t>00</w:t>
      </w:r>
      <w:r w:rsidR="008622A5" w:rsidRPr="005F5881">
        <w:rPr>
          <w:rFonts w:ascii="Times New Roman" w:hAnsi="Times New Roman"/>
        </w:rPr>
        <w:t xml:space="preserve"> szt.</w:t>
      </w:r>
    </w:p>
    <w:p w:rsidR="0043396E" w:rsidRPr="005F5881" w:rsidRDefault="0043396E" w:rsidP="00C50E42">
      <w:pPr>
        <w:pStyle w:val="Akapitzlist"/>
        <w:numPr>
          <w:ilvl w:val="0"/>
          <w:numId w:val="20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0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8622A5" w:rsidRPr="005F5881" w:rsidRDefault="00D61C0B" w:rsidP="00C50E42">
      <w:pPr>
        <w:numPr>
          <w:ilvl w:val="0"/>
          <w:numId w:val="20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</w:t>
      </w:r>
      <w:r w:rsidR="008622A5" w:rsidRPr="005F5881">
        <w:rPr>
          <w:rFonts w:ascii="Times New Roman" w:hAnsi="Times New Roman"/>
        </w:rPr>
        <w:t>mają zapewnić trwałe przymocowane do zakupionego środka trwałego oraz wyposażenia (materiał, z którego wykonana jest naklejka musi gwarantować, że każda próba odklejenia jej w całości powinna skończyć się przerwaniem naklejki, naklejka nie może dać się przekleić w inne miejsce).</w:t>
      </w:r>
    </w:p>
    <w:p w:rsidR="008622A5" w:rsidRPr="005F5881" w:rsidRDefault="00D61C0B" w:rsidP="00C50E42">
      <w:pPr>
        <w:pStyle w:val="Akapitzlist"/>
        <w:numPr>
          <w:ilvl w:val="0"/>
          <w:numId w:val="20"/>
        </w:numPr>
        <w:tabs>
          <w:tab w:val="left" w:pos="426"/>
        </w:tabs>
        <w:snapToGrid w:val="0"/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maja być </w:t>
      </w:r>
      <w:r w:rsidR="008622A5" w:rsidRPr="005F5881">
        <w:rPr>
          <w:rFonts w:ascii="Times New Roman" w:hAnsi="Times New Roman"/>
        </w:rPr>
        <w:t xml:space="preserve">drukowane </w:t>
      </w:r>
      <w:proofErr w:type="spellStart"/>
      <w:r w:rsidR="008622A5" w:rsidRPr="005F5881">
        <w:rPr>
          <w:rFonts w:ascii="Times New Roman" w:hAnsi="Times New Roman"/>
        </w:rPr>
        <w:t>solventowo</w:t>
      </w:r>
      <w:proofErr w:type="spellEnd"/>
      <w:r w:rsidR="008622A5" w:rsidRPr="005F5881">
        <w:rPr>
          <w:rFonts w:ascii="Times New Roman" w:hAnsi="Times New Roman"/>
        </w:rPr>
        <w:t xml:space="preserve"> na</w:t>
      </w:r>
      <w:r w:rsidR="00361268" w:rsidRPr="005F5881">
        <w:rPr>
          <w:rFonts w:ascii="Times New Roman" w:hAnsi="Times New Roman"/>
        </w:rPr>
        <w:t xml:space="preserve"> folii samoprzylepnej, matowej oraz </w:t>
      </w:r>
      <w:r w:rsidR="008622A5" w:rsidRPr="005F5881">
        <w:rPr>
          <w:rFonts w:ascii="Times New Roman" w:hAnsi="Times New Roman"/>
        </w:rPr>
        <w:t>zabezpieczone laminatem matowym, chroniącym wydruki pr</w:t>
      </w:r>
      <w:r w:rsidR="00361268" w:rsidRPr="005F5881">
        <w:rPr>
          <w:rFonts w:ascii="Times New Roman" w:hAnsi="Times New Roman"/>
        </w:rPr>
        <w:t>zed uszkodzeniem mechanicznym i </w:t>
      </w:r>
      <w:r w:rsidR="008622A5" w:rsidRPr="005F5881">
        <w:rPr>
          <w:rFonts w:ascii="Times New Roman" w:hAnsi="Times New Roman"/>
        </w:rPr>
        <w:t>promieniowaniem UV. Plakietki krojone gilotyną lub nacięte ploterem po obrysie.</w:t>
      </w:r>
    </w:p>
    <w:p w:rsidR="008622A5" w:rsidRPr="005F5881" w:rsidRDefault="00D61C0B" w:rsidP="00C50E42">
      <w:pPr>
        <w:pStyle w:val="Akapitzlist"/>
        <w:numPr>
          <w:ilvl w:val="0"/>
          <w:numId w:val="20"/>
        </w:numPr>
        <w:tabs>
          <w:tab w:val="left" w:pos="426"/>
        </w:tabs>
        <w:snapToGrid w:val="0"/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mają zawierać następujące elementy: 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graficzny fundusze europejskie program regionalny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barw Rzeczpospolitej Polskiej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logo „promuje Łódzkie” (logo marki Łódzkie)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graficzny Unia Europejska Europejski Fundusz Rozwoju Regionalnego</w:t>
      </w:r>
    </w:p>
    <w:p w:rsidR="008622A5" w:rsidRPr="005F5881" w:rsidRDefault="00D61C0B" w:rsidP="00C50E42">
      <w:pPr>
        <w:pStyle w:val="Akapitzlist"/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 xml:space="preserve">na dużych plakietkach dodatkowo: </w:t>
      </w:r>
      <w:r w:rsidR="008622A5" w:rsidRPr="005F5881">
        <w:rPr>
          <w:rFonts w:ascii="Times New Roman" w:hAnsi="Times New Roman"/>
        </w:rPr>
        <w:t>„Zakup współfi</w:t>
      </w:r>
      <w:r w:rsidR="00361268" w:rsidRPr="005F5881">
        <w:rPr>
          <w:rFonts w:ascii="Times New Roman" w:hAnsi="Times New Roman"/>
        </w:rPr>
        <w:t>nansowany z Unii Europejskiej ze </w:t>
      </w:r>
      <w:r w:rsidR="008622A5" w:rsidRPr="005F5881">
        <w:rPr>
          <w:rFonts w:ascii="Times New Roman" w:hAnsi="Times New Roman"/>
        </w:rPr>
        <w:t xml:space="preserve">środków Regionalnego Programu Operacyjnego Województwa Łódzkiego 2014 – 2020” </w:t>
      </w: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8622A5" w:rsidRPr="005F5881" w:rsidRDefault="008622A5" w:rsidP="00C50E42">
      <w:pPr>
        <w:numPr>
          <w:ilvl w:val="0"/>
          <w:numId w:val="21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Wykonawca zaprojektuje </w:t>
      </w:r>
      <w:r w:rsidR="00D61C0B" w:rsidRPr="005F5881">
        <w:rPr>
          <w:rFonts w:ascii="Times New Roman" w:hAnsi="Times New Roman"/>
        </w:rPr>
        <w:t>plakietki</w:t>
      </w:r>
      <w:r w:rsidRPr="005F5881">
        <w:rPr>
          <w:rFonts w:ascii="Times New Roman" w:hAnsi="Times New Roman"/>
        </w:rPr>
        <w:t xml:space="preserve"> informacyjne, które muszą być zgodne z wytycznymi określonymi w RPO W</w:t>
      </w:r>
      <w:r w:rsidR="00D61C0B" w:rsidRPr="005F5881">
        <w:rPr>
          <w:rFonts w:ascii="Times New Roman" w:hAnsi="Times New Roman"/>
        </w:rPr>
        <w:t>Ł</w:t>
      </w:r>
      <w:r w:rsidRPr="005F5881">
        <w:rPr>
          <w:rFonts w:ascii="Times New Roman" w:hAnsi="Times New Roman"/>
        </w:rPr>
        <w:t xml:space="preserve"> 2014-2020, a ostateczna ich forma musi być przedstawiona do akceptacji Zamawiającego.</w:t>
      </w:r>
    </w:p>
    <w:p w:rsidR="008622A5" w:rsidRPr="005F5881" w:rsidRDefault="008622A5" w:rsidP="00C50E42">
      <w:pPr>
        <w:numPr>
          <w:ilvl w:val="0"/>
          <w:numId w:val="21"/>
        </w:numPr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Termin realizacji: do </w:t>
      </w:r>
      <w:r w:rsidR="00BD5DC8" w:rsidRPr="005F5881">
        <w:rPr>
          <w:rFonts w:ascii="Times New Roman" w:hAnsi="Times New Roman"/>
        </w:rPr>
        <w:t>20</w:t>
      </w:r>
      <w:r w:rsidRPr="005F5881">
        <w:rPr>
          <w:rFonts w:ascii="Times New Roman" w:hAnsi="Times New Roman"/>
        </w:rPr>
        <w:t xml:space="preserve"> dni od dnia zawarcia umowy. </w:t>
      </w: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Zamawiający wymaga przekazania komputerowych plików:</w:t>
      </w:r>
    </w:p>
    <w:p w:rsidR="0043396E" w:rsidRPr="005F5881" w:rsidRDefault="0043396E" w:rsidP="00C50E42">
      <w:pPr>
        <w:pStyle w:val="Akapitzlist"/>
        <w:numPr>
          <w:ilvl w:val="0"/>
          <w:numId w:val="23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projektu tablic</w:t>
      </w:r>
      <w:r w:rsidR="00E52406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E52406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E52406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>.</w:t>
      </w:r>
    </w:p>
    <w:p w:rsidR="0043396E" w:rsidRPr="005F5881" w:rsidRDefault="0043396E" w:rsidP="00C50E42">
      <w:pPr>
        <w:pStyle w:val="Akapitzlist"/>
        <w:numPr>
          <w:ilvl w:val="0"/>
          <w:numId w:val="23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graficznych tablic</w:t>
      </w:r>
      <w:r w:rsidR="0089689B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3532BE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3532BE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 xml:space="preserve"> w wysokiej rozdzielczości adekwatnej do czynności składu komputerowego na potrzeby wydawniczo-drukarskich.</w:t>
      </w:r>
    </w:p>
    <w:p w:rsidR="008622A5" w:rsidRPr="005F5881" w:rsidRDefault="0043396E" w:rsidP="00C50E42">
      <w:pPr>
        <w:pStyle w:val="Akapitzlist"/>
        <w:numPr>
          <w:ilvl w:val="0"/>
          <w:numId w:val="23"/>
        </w:numPr>
        <w:spacing w:after="0"/>
        <w:ind w:left="85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5881">
        <w:rPr>
          <w:rFonts w:ascii="Times New Roman" w:hAnsi="Times New Roman"/>
        </w:rPr>
        <w:t>graficznych tablic</w:t>
      </w:r>
      <w:r w:rsidR="0089689B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3532BE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3532BE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 xml:space="preserve"> w niskiej rozdzielczości na potrzeby umieszczenia na stronie internetowej.</w:t>
      </w:r>
    </w:p>
    <w:p w:rsidR="0043396E" w:rsidRPr="005F5881" w:rsidRDefault="0043396E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Zamawiający wy</w:t>
      </w:r>
      <w:r w:rsidR="005F1004" w:rsidRPr="005F5881">
        <w:rPr>
          <w:rFonts w:ascii="Times New Roman" w:hAnsi="Times New Roman"/>
        </w:rPr>
        <w:t xml:space="preserve">maga udzielenia przez Wykonawcę </w:t>
      </w:r>
      <w:r w:rsidRPr="005F5881">
        <w:rPr>
          <w:rFonts w:ascii="Times New Roman" w:hAnsi="Times New Roman"/>
        </w:rPr>
        <w:t>nieograniczonego w czasie prawa do wykorzystania dzieła, w tym przekazanych plików komputerowych dotyczących tablicy pamiątkowej i plakietki informacyjnej (naklejki) w następujących polach eksploatacji: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publikacji na stronach internetowych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wykorzystania w artykułach w prasie, czasopismach naukowych, czasopismach branżowych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spacing w:after="0"/>
        <w:ind w:left="85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5881">
        <w:rPr>
          <w:rFonts w:ascii="Times New Roman" w:hAnsi="Times New Roman"/>
        </w:rPr>
        <w:t>wykorzystania w drukach firmowych, materiałach promocyjnych, itd.</w:t>
      </w:r>
    </w:p>
    <w:p w:rsidR="002568BA" w:rsidRPr="005F5881" w:rsidRDefault="002568BA" w:rsidP="005F588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>Wszystkie znaki Funduszy Europejskic</w:t>
      </w:r>
      <w:r w:rsidR="002672A9" w:rsidRPr="005F5881">
        <w:rPr>
          <w:rFonts w:ascii="Times New Roman" w:eastAsia="Times New Roman" w:hAnsi="Times New Roman"/>
          <w:lang w:eastAsia="pl-PL"/>
        </w:rPr>
        <w:t>h i Unii Europejskiej znajdują się</w:t>
      </w:r>
      <w:r w:rsidRPr="005F5881">
        <w:rPr>
          <w:rFonts w:ascii="Times New Roman" w:eastAsia="Times New Roman" w:hAnsi="Times New Roman"/>
          <w:lang w:eastAsia="pl-PL"/>
        </w:rPr>
        <w:t xml:space="preserve"> na portalu </w:t>
      </w:r>
      <w:hyperlink r:id="rId18" w:history="1">
        <w:r w:rsidRPr="005F5881">
          <w:rPr>
            <w:rStyle w:val="Hipercze"/>
            <w:rFonts w:ascii="Times New Roman" w:hAnsi="Times New Roman"/>
            <w:lang w:eastAsia="pl-PL"/>
          </w:rPr>
          <w:t>www.funduszeeuropejskie.gov.pl/promocja</w:t>
        </w:r>
      </w:hyperlink>
      <w:r w:rsidRPr="005F5881">
        <w:rPr>
          <w:rFonts w:ascii="Times New Roman" w:eastAsia="Times New Roman" w:hAnsi="Times New Roman"/>
          <w:lang w:eastAsia="pl-PL"/>
        </w:rPr>
        <w:t xml:space="preserve"> oraz na stronach internetowych programów</w:t>
      </w:r>
      <w:r w:rsidR="004D539C" w:rsidRPr="005F5881">
        <w:rPr>
          <w:rFonts w:ascii="Times New Roman" w:eastAsia="Times New Roman" w:hAnsi="Times New Roman"/>
          <w:lang w:eastAsia="pl-PL"/>
        </w:rPr>
        <w:t xml:space="preserve">, w programach </w:t>
      </w:r>
      <w:r w:rsidRPr="005F5881">
        <w:rPr>
          <w:rFonts w:ascii="Times New Roman" w:eastAsia="Times New Roman" w:hAnsi="Times New Roman"/>
          <w:lang w:eastAsia="pl-PL"/>
        </w:rPr>
        <w:t xml:space="preserve">graficznych oraz wzory plakatów i tablic. </w:t>
      </w: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 xml:space="preserve">Na stronach poszczególnych programów regionalnych dostępne są zestawy znaków, obejmujące herb lub oficjalne logo promocyjne województwa. </w:t>
      </w: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 xml:space="preserve">Przy tworzeniu grafik należy stosować zasady z Księgi identyfikacji wizualnej znaku marki Fundusze Europejskie i znaków programów polityki spójności na lata 2014-2020. </w:t>
      </w:r>
    </w:p>
    <w:p w:rsidR="002568BA" w:rsidRDefault="002568BA" w:rsidP="005F58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2568BA" w:rsidRPr="005F5881" w:rsidRDefault="007C736C" w:rsidP="002672A9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  <w:r w:rsidRPr="005F5881">
        <w:rPr>
          <w:rFonts w:ascii="Times New Roman" w:hAnsi="Times New Roman"/>
          <w:smallCaps/>
          <w:sz w:val="24"/>
          <w:szCs w:val="24"/>
        </w:rPr>
        <w:lastRenderedPageBreak/>
        <w:t>Załącznik nr 2</w:t>
      </w:r>
    </w:p>
    <w:p w:rsidR="002672A9" w:rsidRPr="005F5881" w:rsidRDefault="002672A9" w:rsidP="002672A9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</w:p>
    <w:p w:rsidR="002568BA" w:rsidRPr="005F5881" w:rsidRDefault="002568BA" w:rsidP="002568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881">
        <w:rPr>
          <w:rFonts w:ascii="Times New Roman" w:hAnsi="Times New Roman"/>
          <w:sz w:val="20"/>
          <w:szCs w:val="20"/>
        </w:rPr>
        <w:t>…………………………………..</w:t>
      </w:r>
    </w:p>
    <w:p w:rsidR="002568BA" w:rsidRPr="005F5881" w:rsidRDefault="002568BA" w:rsidP="002672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881">
        <w:rPr>
          <w:rFonts w:ascii="Times New Roman" w:eastAsia="Lucida Sans Unicode" w:hAnsi="Times New Roman"/>
          <w:color w:val="000000"/>
          <w:sz w:val="20"/>
          <w:szCs w:val="20"/>
        </w:rPr>
        <w:t>(miejscowość, data)</w:t>
      </w:r>
    </w:p>
    <w:p w:rsidR="002672A9" w:rsidRPr="005F5881" w:rsidRDefault="002672A9" w:rsidP="002672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7"/>
        <w:gridCol w:w="5442"/>
      </w:tblGrid>
      <w:tr w:rsidR="002568BA" w:rsidRPr="004E26CF" w:rsidTr="004E26CF">
        <w:trPr>
          <w:trHeight w:val="23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234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7C736C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</w:p>
        </w:tc>
      </w:tr>
      <w:tr w:rsidR="002568BA" w:rsidRPr="004E26CF" w:rsidTr="004E26CF">
        <w:trPr>
          <w:trHeight w:val="201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Wpisany do rejestru: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601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565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244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565"/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color w:val="000000"/>
                <w:sz w:val="20"/>
                <w:szCs w:val="20"/>
              </w:rPr>
              <w:t>adres e-mail</w:t>
            </w:r>
            <w:r w:rsidR="004E26CF" w:rsidRPr="004E26CF">
              <w:rPr>
                <w:rFonts w:ascii="Times New Roman" w:eastAsia="Lucida Sans Unicode" w:hAnsi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7C736C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68BA" w:rsidRPr="004E26CF" w:rsidRDefault="002568BA" w:rsidP="0025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36C" w:rsidRPr="004E26CF" w:rsidRDefault="007C736C" w:rsidP="004E26CF">
      <w:pPr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4E26CF">
        <w:rPr>
          <w:rFonts w:ascii="Times New Roman" w:eastAsia="Lucida Sans Unicode" w:hAnsi="Times New Roman"/>
          <w:b/>
          <w:bCs/>
          <w:sz w:val="24"/>
          <w:szCs w:val="24"/>
          <w:lang w:val="de-DE"/>
        </w:rPr>
        <w:t xml:space="preserve">F O R M U L A R Z   </w:t>
      </w:r>
      <w:r w:rsidRPr="004E26CF">
        <w:rPr>
          <w:rFonts w:ascii="Times New Roman" w:eastAsia="Lucida Sans Unicode" w:hAnsi="Times New Roman"/>
          <w:b/>
          <w:bCs/>
          <w:sz w:val="24"/>
          <w:szCs w:val="24"/>
        </w:rPr>
        <w:t>O F E R T  Y</w:t>
      </w:r>
    </w:p>
    <w:p w:rsidR="002568BA" w:rsidRPr="005F5881" w:rsidRDefault="002568BA" w:rsidP="002568BA">
      <w:pPr>
        <w:widowControl w:val="0"/>
        <w:shd w:val="clear" w:color="auto" w:fill="FFFFFF"/>
        <w:tabs>
          <w:tab w:val="left" w:pos="562"/>
        </w:tabs>
        <w:autoSpaceDE w:val="0"/>
        <w:spacing w:line="278" w:lineRule="exact"/>
        <w:jc w:val="both"/>
        <w:rPr>
          <w:rFonts w:ascii="Times New Roman" w:hAnsi="Times New Roman"/>
          <w:spacing w:val="-1"/>
        </w:rPr>
      </w:pPr>
      <w:r w:rsidRPr="005F5881">
        <w:rPr>
          <w:rFonts w:ascii="Times New Roman" w:hAnsi="Times New Roman"/>
          <w:spacing w:val="-1"/>
        </w:rPr>
        <w:tab/>
      </w:r>
      <w:r w:rsidR="007C736C" w:rsidRPr="005F5881">
        <w:rPr>
          <w:rFonts w:ascii="Times New Roman" w:hAnsi="Times New Roman"/>
          <w:spacing w:val="-1"/>
        </w:rPr>
        <w:t>W odpowiedzi na zapytanie ofertowe na „</w:t>
      </w:r>
      <w:r w:rsidR="00760A11" w:rsidRPr="005F5881">
        <w:rPr>
          <w:rFonts w:ascii="Times New Roman" w:hAnsi="Times New Roman"/>
          <w:b/>
          <w:i/>
          <w:spacing w:val="-1"/>
        </w:rPr>
        <w:t>wykonanie</w:t>
      </w:r>
      <w:r w:rsidRPr="005F5881">
        <w:rPr>
          <w:rFonts w:ascii="Times New Roman" w:hAnsi="Times New Roman"/>
          <w:b/>
          <w:i/>
          <w:spacing w:val="-1"/>
        </w:rPr>
        <w:t xml:space="preserve"> materiałów </w:t>
      </w:r>
      <w:r w:rsidR="002D2C2C" w:rsidRPr="005F5881">
        <w:rPr>
          <w:rFonts w:ascii="Times New Roman" w:hAnsi="Times New Roman"/>
          <w:b/>
          <w:i/>
          <w:spacing w:val="-1"/>
        </w:rPr>
        <w:t>informacyjno-</w:t>
      </w:r>
      <w:r w:rsidRPr="005F5881">
        <w:rPr>
          <w:rFonts w:ascii="Times New Roman" w:hAnsi="Times New Roman"/>
          <w:b/>
          <w:i/>
          <w:spacing w:val="-1"/>
        </w:rPr>
        <w:t>promocyjnych</w:t>
      </w:r>
      <w:r w:rsidR="007C736C" w:rsidRPr="005F5881">
        <w:rPr>
          <w:rFonts w:ascii="Times New Roman" w:hAnsi="Times New Roman"/>
          <w:b/>
          <w:i/>
          <w:spacing w:val="-1"/>
        </w:rPr>
        <w:t>”</w:t>
      </w:r>
      <w:r w:rsidR="002D2C2C" w:rsidRPr="005F5881">
        <w:rPr>
          <w:rFonts w:ascii="Times New Roman" w:hAnsi="Times New Roman"/>
          <w:b/>
          <w:i/>
          <w:spacing w:val="-1"/>
        </w:rPr>
        <w:t xml:space="preserve">, </w:t>
      </w:r>
      <w:r w:rsidR="00024D47" w:rsidRPr="005F5881">
        <w:rPr>
          <w:rFonts w:ascii="Times New Roman" w:hAnsi="Times New Roman"/>
          <w:b/>
          <w:i/>
          <w:spacing w:val="-1"/>
        </w:rPr>
        <w:t xml:space="preserve">nr sprawy </w:t>
      </w:r>
      <w:r w:rsidR="00BE2BD2">
        <w:rPr>
          <w:rFonts w:ascii="Times New Roman" w:hAnsi="Times New Roman"/>
          <w:b/>
          <w:spacing w:val="-1"/>
        </w:rPr>
        <w:t>17/2018</w:t>
      </w:r>
      <w:r w:rsidRPr="005F5881">
        <w:rPr>
          <w:rFonts w:ascii="Times New Roman" w:hAnsi="Times New Roman"/>
          <w:spacing w:val="-1"/>
        </w:rPr>
        <w:t xml:space="preserve">, </w:t>
      </w:r>
      <w:r w:rsidR="00D9642B" w:rsidRPr="005F5881">
        <w:rPr>
          <w:rFonts w:ascii="Times New Roman" w:hAnsi="Times New Roman"/>
          <w:spacing w:val="-1"/>
        </w:rPr>
        <w:t>składam</w:t>
      </w:r>
      <w:r w:rsidR="00D65F02" w:rsidRPr="005F5881">
        <w:rPr>
          <w:rFonts w:ascii="Times New Roman" w:hAnsi="Times New Roman"/>
          <w:spacing w:val="-1"/>
        </w:rPr>
        <w:t>y</w:t>
      </w:r>
      <w:r w:rsidR="00D9642B" w:rsidRPr="005F5881">
        <w:rPr>
          <w:rFonts w:ascii="Times New Roman" w:hAnsi="Times New Roman"/>
          <w:spacing w:val="-1"/>
        </w:rPr>
        <w:t xml:space="preserve"> ofertę na </w:t>
      </w:r>
      <w:r w:rsidRPr="005F5881">
        <w:rPr>
          <w:rFonts w:ascii="Times New Roman" w:hAnsi="Times New Roman"/>
          <w:spacing w:val="-1"/>
        </w:rPr>
        <w:t>wykonani</w:t>
      </w:r>
      <w:r w:rsidR="00D9642B" w:rsidRPr="005F5881">
        <w:rPr>
          <w:rFonts w:ascii="Times New Roman" w:hAnsi="Times New Roman"/>
          <w:spacing w:val="-1"/>
        </w:rPr>
        <w:t>e</w:t>
      </w:r>
      <w:r w:rsidRPr="005F5881">
        <w:rPr>
          <w:rFonts w:ascii="Times New Roman" w:hAnsi="Times New Roman"/>
          <w:spacing w:val="-1"/>
        </w:rPr>
        <w:t xml:space="preserve"> przedmiotu zamówienia,</w:t>
      </w:r>
      <w:r w:rsidR="00E43C43" w:rsidRPr="005F5881">
        <w:rPr>
          <w:rFonts w:ascii="Times New Roman" w:hAnsi="Times New Roman"/>
          <w:spacing w:val="-1"/>
        </w:rPr>
        <w:t xml:space="preserve"> zgodnie z </w:t>
      </w:r>
      <w:r w:rsidR="002672A9" w:rsidRPr="005F5881">
        <w:rPr>
          <w:rFonts w:ascii="Times New Roman" w:hAnsi="Times New Roman"/>
          <w:spacing w:val="-1"/>
        </w:rPr>
        <w:t>wymogami zawartymi w </w:t>
      </w:r>
      <w:r w:rsidR="00D65F02" w:rsidRPr="005F5881">
        <w:rPr>
          <w:rFonts w:ascii="Times New Roman" w:hAnsi="Times New Roman"/>
          <w:spacing w:val="-1"/>
        </w:rPr>
        <w:t>zapytaniu ofertowym n</w:t>
      </w:r>
      <w:r w:rsidRPr="005F5881">
        <w:rPr>
          <w:rFonts w:ascii="Times New Roman" w:hAnsi="Times New Roman"/>
          <w:spacing w:val="-1"/>
        </w:rPr>
        <w:t>a następując</w:t>
      </w:r>
      <w:r w:rsidR="00227ECF" w:rsidRPr="005F5881">
        <w:rPr>
          <w:rFonts w:ascii="Times New Roman" w:hAnsi="Times New Roman"/>
          <w:spacing w:val="-1"/>
        </w:rPr>
        <w:t>ą</w:t>
      </w:r>
      <w:r w:rsidRPr="005F5881">
        <w:rPr>
          <w:rFonts w:ascii="Times New Roman" w:hAnsi="Times New Roman"/>
          <w:spacing w:val="-1"/>
        </w:rPr>
        <w:t xml:space="preserve"> kwotę:</w:t>
      </w:r>
    </w:p>
    <w:p w:rsidR="002568BA" w:rsidRPr="005F5881" w:rsidRDefault="002568BA" w:rsidP="005F5881">
      <w:pPr>
        <w:spacing w:after="240" w:line="360" w:lineRule="auto"/>
        <w:ind w:firstLine="425"/>
        <w:rPr>
          <w:rFonts w:ascii="Times New Roman" w:hAnsi="Times New Roman"/>
        </w:rPr>
      </w:pPr>
      <w:r w:rsidRPr="005F5881">
        <w:rPr>
          <w:rFonts w:ascii="Times New Roman" w:hAnsi="Times New Roman"/>
          <w:spacing w:val="-2"/>
        </w:rPr>
        <w:t>Cena netto</w:t>
      </w:r>
      <w:r w:rsidR="00F261F5" w:rsidRPr="005F5881">
        <w:rPr>
          <w:rFonts w:ascii="Times New Roman" w:hAnsi="Times New Roman"/>
          <w:spacing w:val="-2"/>
        </w:rPr>
        <w:t>:</w:t>
      </w:r>
      <w:r w:rsidRPr="005F5881">
        <w:rPr>
          <w:rFonts w:ascii="Times New Roman" w:hAnsi="Times New Roman"/>
        </w:rPr>
        <w:tab/>
      </w:r>
      <w:r w:rsidR="00F261F5" w:rsidRPr="005F5881">
        <w:rPr>
          <w:rFonts w:ascii="Times New Roman" w:hAnsi="Times New Roman"/>
        </w:rPr>
        <w:tab/>
      </w:r>
      <w:r w:rsidRPr="005F5881">
        <w:rPr>
          <w:rFonts w:ascii="Times New Roman" w:hAnsi="Times New Roman"/>
        </w:rPr>
        <w:t>…………………… zł (słownie: …………………. złotych)</w:t>
      </w:r>
    </w:p>
    <w:p w:rsidR="002568BA" w:rsidRPr="005F5881" w:rsidRDefault="002568BA" w:rsidP="005F5881">
      <w:pPr>
        <w:spacing w:after="240" w:line="360" w:lineRule="auto"/>
        <w:ind w:left="2127" w:hanging="1710"/>
        <w:rPr>
          <w:rFonts w:ascii="Times New Roman" w:hAnsi="Times New Roman"/>
        </w:rPr>
      </w:pPr>
      <w:r w:rsidRPr="005F5881">
        <w:rPr>
          <w:rFonts w:ascii="Times New Roman" w:hAnsi="Times New Roman"/>
          <w:spacing w:val="-3"/>
        </w:rPr>
        <w:t>Stawka podatku VAT</w:t>
      </w:r>
      <w:r w:rsidR="00F261F5" w:rsidRPr="005F5881">
        <w:rPr>
          <w:rFonts w:ascii="Times New Roman" w:hAnsi="Times New Roman"/>
          <w:spacing w:val="-3"/>
        </w:rPr>
        <w:t>:</w:t>
      </w:r>
      <w:r w:rsidRPr="005F5881">
        <w:rPr>
          <w:rFonts w:ascii="Times New Roman" w:hAnsi="Times New Roman"/>
          <w:spacing w:val="-3"/>
        </w:rPr>
        <w:t xml:space="preserve"> </w:t>
      </w:r>
      <w:r w:rsidRPr="005F5881">
        <w:rPr>
          <w:rFonts w:ascii="Times New Roman" w:hAnsi="Times New Roman"/>
          <w:spacing w:val="-3"/>
        </w:rPr>
        <w:tab/>
      </w:r>
      <w:r w:rsidRPr="005F5881">
        <w:rPr>
          <w:rFonts w:ascii="Times New Roman" w:hAnsi="Times New Roman"/>
        </w:rPr>
        <w:t>………%</w:t>
      </w:r>
    </w:p>
    <w:p w:rsidR="002568BA" w:rsidRPr="005F5881" w:rsidRDefault="002568BA" w:rsidP="005F5881">
      <w:pPr>
        <w:spacing w:after="240" w:line="360" w:lineRule="auto"/>
        <w:ind w:left="2135" w:hanging="1710"/>
        <w:rPr>
          <w:rFonts w:ascii="Times New Roman" w:hAnsi="Times New Roman"/>
        </w:rPr>
      </w:pPr>
      <w:r w:rsidRPr="005F5881">
        <w:rPr>
          <w:rFonts w:ascii="Times New Roman" w:hAnsi="Times New Roman"/>
          <w:spacing w:val="-2"/>
        </w:rPr>
        <w:t>Cena brutto</w:t>
      </w:r>
      <w:r w:rsidR="00F261F5" w:rsidRPr="005F5881">
        <w:rPr>
          <w:rFonts w:ascii="Times New Roman" w:hAnsi="Times New Roman"/>
          <w:spacing w:val="-2"/>
        </w:rPr>
        <w:t>:</w:t>
      </w:r>
      <w:r w:rsidR="00F261F5" w:rsidRPr="005F5881">
        <w:rPr>
          <w:rFonts w:ascii="Times New Roman" w:hAnsi="Times New Roman"/>
          <w:spacing w:val="-2"/>
        </w:rPr>
        <w:tab/>
      </w:r>
      <w:r w:rsidR="005F5881">
        <w:rPr>
          <w:rFonts w:ascii="Times New Roman" w:hAnsi="Times New Roman"/>
          <w:spacing w:val="-2"/>
        </w:rPr>
        <w:t>…..</w:t>
      </w:r>
      <w:r w:rsidRPr="005F5881">
        <w:rPr>
          <w:rFonts w:ascii="Times New Roman" w:hAnsi="Times New Roman"/>
          <w:spacing w:val="-2"/>
        </w:rPr>
        <w:t>………………..</w:t>
      </w:r>
      <w:r w:rsidRPr="005F5881">
        <w:rPr>
          <w:rFonts w:ascii="Times New Roman" w:hAnsi="Times New Roman"/>
        </w:rPr>
        <w:t xml:space="preserve"> zł (słownie: ……………………złotych)</w:t>
      </w:r>
    </w:p>
    <w:p w:rsidR="002568BA" w:rsidRPr="005F5881" w:rsidRDefault="002568BA" w:rsidP="002672A9">
      <w:pPr>
        <w:spacing w:after="0" w:line="360" w:lineRule="auto"/>
        <w:rPr>
          <w:rFonts w:ascii="Times New Roman" w:hAnsi="Times New Roman"/>
          <w:spacing w:val="-2"/>
        </w:rPr>
      </w:pPr>
      <w:r w:rsidRPr="005F5881">
        <w:rPr>
          <w:rFonts w:ascii="Times New Roman" w:hAnsi="Times New Roman"/>
          <w:spacing w:val="-2"/>
        </w:rPr>
        <w:t>w tym: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565"/>
        <w:gridCol w:w="1646"/>
        <w:gridCol w:w="987"/>
        <w:gridCol w:w="689"/>
        <w:gridCol w:w="1429"/>
        <w:gridCol w:w="1593"/>
        <w:gridCol w:w="665"/>
        <w:gridCol w:w="1633"/>
      </w:tblGrid>
      <w:tr w:rsidR="002568BA" w:rsidRPr="005F5881" w:rsidTr="00DE6980">
        <w:trPr>
          <w:trHeight w:val="7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L.p.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Przedmiot oferty</w:t>
            </w:r>
          </w:p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 xml:space="preserve"> (zgodnie z opisem w zapytaniu ofertowym)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Ilość (szt.)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Cena jednostkowa (netto)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 xml:space="preserve">Wartość (netto)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VAT (%)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Wartość (brutto)</w:t>
            </w:r>
          </w:p>
        </w:tc>
      </w:tr>
      <w:tr w:rsidR="002568BA" w:rsidRPr="005F5881" w:rsidTr="00DE6980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5F5881">
            <w:pPr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>Projekt, wykonanie, dostawa i montaż tablic</w:t>
            </w:r>
            <w:r w:rsidR="00440DF4" w:rsidRPr="005F5881">
              <w:rPr>
                <w:rFonts w:ascii="Times New Roman" w:hAnsi="Times New Roman"/>
                <w:lang w:eastAsia="pl-PL"/>
              </w:rPr>
              <w:t>y informacyjnej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7C245C" w:rsidP="005F5881">
            <w:pPr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</w:tr>
      <w:tr w:rsidR="002568BA" w:rsidRPr="005F5881" w:rsidTr="00DE6980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5F058D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>Projekt, wykonanie, dostawa i montaż tablic</w:t>
            </w:r>
            <w:r w:rsidR="005F058D" w:rsidRPr="005F5881">
              <w:rPr>
                <w:rFonts w:ascii="Times New Roman" w:hAnsi="Times New Roman"/>
                <w:lang w:eastAsia="pl-PL"/>
              </w:rPr>
              <w:t>y</w:t>
            </w:r>
            <w:r w:rsidRPr="005F5881">
              <w:rPr>
                <w:rFonts w:ascii="Times New Roman" w:hAnsi="Times New Roman"/>
                <w:lang w:eastAsia="pl-PL"/>
              </w:rPr>
              <w:t xml:space="preserve"> pamiątkow</w:t>
            </w:r>
            <w:r w:rsidR="005F058D" w:rsidRPr="005F5881">
              <w:rPr>
                <w:rFonts w:ascii="Times New Roman" w:hAnsi="Times New Roman"/>
                <w:lang w:eastAsia="pl-PL"/>
              </w:rPr>
              <w:t>ej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7C245C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  <w:r w:rsidR="002568BA" w:rsidRPr="005F588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836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lastRenderedPageBreak/>
              <w:t>3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 xml:space="preserve">Projekt , wykonanie i dostawa </w:t>
            </w:r>
            <w:r w:rsidRPr="005F5881">
              <w:rPr>
                <w:rFonts w:ascii="Times New Roman" w:hAnsi="Times New Roman"/>
              </w:rPr>
              <w:t xml:space="preserve">plakietek </w:t>
            </w:r>
          </w:p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</w:rPr>
              <w:t>informacyjnych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E6980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Duże – 8x5 cm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9F571F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F571F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693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E6980">
            <w:pPr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Małe – 4,5x2 cm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4E26CF" w:rsidP="004E26C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9F571F" w:rsidRPr="009F571F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509"/>
        </w:trPr>
        <w:tc>
          <w:tcPr>
            <w:tcW w:w="2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DE6980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Kwota zadania ogółem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</w:tr>
    </w:tbl>
    <w:p w:rsidR="00D9642B" w:rsidRPr="005F5881" w:rsidRDefault="00D9642B" w:rsidP="00C50E42">
      <w:pPr>
        <w:widowControl w:val="0"/>
        <w:numPr>
          <w:ilvl w:val="0"/>
          <w:numId w:val="25"/>
        </w:numPr>
        <w:tabs>
          <w:tab w:val="clear" w:pos="357"/>
        </w:tabs>
        <w:suppressAutoHyphens/>
        <w:spacing w:before="240" w:after="0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  <w:bCs/>
        </w:rPr>
        <w:t>W przypadku wyboru naszej oferty, zobowiązuje się zrealizować przedmiot zamówienia</w:t>
      </w:r>
      <w:r w:rsidR="00DB5F28" w:rsidRPr="005F5881">
        <w:rPr>
          <w:rFonts w:ascii="Times New Roman" w:eastAsia="Lucida Sans Unicode" w:hAnsi="Times New Roman"/>
          <w:bCs/>
        </w:rPr>
        <w:t xml:space="preserve"> w terminie wskazanym przez Z</w:t>
      </w:r>
      <w:r w:rsidRPr="005F5881">
        <w:rPr>
          <w:rFonts w:ascii="Times New Roman" w:eastAsia="Lucida Sans Unicode" w:hAnsi="Times New Roman"/>
          <w:bCs/>
        </w:rPr>
        <w:t>amawiającego w zapytaniu ofertowym.</w:t>
      </w:r>
    </w:p>
    <w:p w:rsidR="00D9642B" w:rsidRPr="005F5881" w:rsidRDefault="00D9642B" w:rsidP="00D9642B">
      <w:pPr>
        <w:tabs>
          <w:tab w:val="left" w:pos="360"/>
        </w:tabs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ab/>
        <w:t>Ponadto oświadczam, że: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zapoznaliśmy się z warunkami zamówienia i nie wnosimy do nich żadnych zastrzeżeń oraz zdobyliśmy konieczne informacje potrzebne do właściwego wykonania zamówienia;</w:t>
      </w:r>
    </w:p>
    <w:p w:rsidR="005C7DA3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akceptujemy wzór umowy i zobowiązujemy się, w przypadku wybrania naszej oferty jako najkorzystniejszej, podpisać umowę na proponowanych warunkach i w terminie wyznaczonym przez Zamawiającego;</w:t>
      </w:r>
    </w:p>
    <w:p w:rsidR="00E70B9C" w:rsidRPr="005F5881" w:rsidRDefault="005C7DA3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osobą/</w:t>
      </w:r>
      <w:proofErr w:type="spellStart"/>
      <w:r w:rsidRPr="005F5881">
        <w:rPr>
          <w:rFonts w:ascii="Times New Roman" w:eastAsia="Lucida Sans Unicode" w:hAnsi="Times New Roman"/>
        </w:rPr>
        <w:t>ami</w:t>
      </w:r>
      <w:proofErr w:type="spellEnd"/>
      <w:r w:rsidRPr="005F5881">
        <w:rPr>
          <w:rFonts w:ascii="Times New Roman" w:eastAsia="Lucida Sans Unicode" w:hAnsi="Times New Roman"/>
        </w:rPr>
        <w:t xml:space="preserve"> upoważnioną/</w:t>
      </w:r>
      <w:proofErr w:type="spellStart"/>
      <w:r w:rsidRPr="005F5881">
        <w:rPr>
          <w:rFonts w:ascii="Times New Roman" w:eastAsia="Lucida Sans Unicode" w:hAnsi="Times New Roman"/>
        </w:rPr>
        <w:t>ymi</w:t>
      </w:r>
      <w:proofErr w:type="spellEnd"/>
      <w:r w:rsidRPr="005F5881">
        <w:rPr>
          <w:rFonts w:ascii="Times New Roman" w:eastAsia="Lucida Sans Unicode" w:hAnsi="Times New Roman"/>
        </w:rPr>
        <w:t xml:space="preserve"> do podpisania umowy w przedmiotowym postępowaniu jest/są:</w:t>
      </w:r>
      <w:r w:rsidR="00A30F81" w:rsidRPr="005F5881">
        <w:rPr>
          <w:rFonts w:ascii="Times New Roman" w:eastAsia="Lucida Sans Unicode" w:hAnsi="Times New Roman"/>
        </w:rPr>
        <w:t xml:space="preserve"> …………………………………………………………………………………………………………………………………….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uważamy się związani niniejszą ofertą przez okres 30 dni od dnia upływu terminu składania ofert;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 w:line="200" w:lineRule="atLeast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 xml:space="preserve">Realizację zamówienia zamierzamy </w:t>
      </w:r>
      <w:r w:rsidRPr="005F5881">
        <w:rPr>
          <w:rFonts w:ascii="Times New Roman" w:eastAsia="Lucida Sans Unicode" w:hAnsi="Times New Roman"/>
          <w:i/>
          <w:iCs/>
        </w:rPr>
        <w:t>wykonać sami / zlecić podwykonawcy*</w:t>
      </w:r>
    </w:p>
    <w:p w:rsidR="00D9642B" w:rsidRPr="005F5881" w:rsidRDefault="00D9642B" w:rsidP="005D4664">
      <w:pPr>
        <w:pStyle w:val="Akapitzlist"/>
        <w:tabs>
          <w:tab w:val="left" w:pos="709"/>
        </w:tabs>
        <w:spacing w:line="200" w:lineRule="atLeast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hAnsi="Times New Roman"/>
          <w:i/>
          <w:iCs/>
          <w:color w:val="000000"/>
        </w:rPr>
        <w:t>*niepotrzebne skreślić</w:t>
      </w:r>
    </w:p>
    <w:p w:rsidR="00D9642B" w:rsidRPr="004E26CF" w:rsidRDefault="00D9642B" w:rsidP="00D9642B">
      <w:pPr>
        <w:tabs>
          <w:tab w:val="left" w:pos="315"/>
          <w:tab w:val="left" w:pos="1196"/>
        </w:tabs>
        <w:spacing w:after="170"/>
        <w:jc w:val="both"/>
        <w:rPr>
          <w:rFonts w:ascii="Times New Roman" w:eastAsia="Verdana" w:hAnsi="Times New Roman"/>
          <w:b/>
          <w:color w:val="000000"/>
        </w:rPr>
      </w:pPr>
      <w:r w:rsidRPr="004E26CF">
        <w:rPr>
          <w:rFonts w:ascii="Times New Roman" w:eastAsia="Lucida Sans Unicode" w:hAnsi="Times New Roman"/>
          <w:b/>
          <w:bCs/>
          <w:i/>
          <w:iCs/>
          <w:color w:val="000000"/>
        </w:rPr>
        <w:t>Uwaga!</w:t>
      </w:r>
      <w:r w:rsidRPr="004E26CF">
        <w:rPr>
          <w:rFonts w:ascii="Times New Roman" w:eastAsia="Lucida Sans Unicode" w:hAnsi="Times New Roman"/>
          <w:b/>
          <w:bCs/>
          <w:i/>
          <w:iCs/>
          <w:color w:val="FF0000"/>
        </w:rPr>
        <w:t xml:space="preserve"> </w:t>
      </w:r>
      <w:r w:rsidRPr="004E26CF">
        <w:rPr>
          <w:rFonts w:ascii="Times New Roman" w:eastAsia="Lucida Sans Unicode" w:hAnsi="Times New Roman"/>
          <w:b/>
          <w:bCs/>
          <w:i/>
          <w:iCs/>
          <w:color w:val="FF0000"/>
        </w:rPr>
        <w:br/>
      </w:r>
      <w:r w:rsidRPr="004E26CF">
        <w:rPr>
          <w:rFonts w:ascii="Times New Roman" w:eastAsia="Verdana" w:hAnsi="Times New Roman"/>
          <w:b/>
          <w:color w:val="000000"/>
        </w:rPr>
        <w:t>Jeżeli Wykonawca zamierza powierzyć określoną część zamówienia podwykonawcom, zobowiązany jest wskazać w ofercie zakres prac (tabela poniżej):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250"/>
        <w:gridCol w:w="3125"/>
      </w:tblGrid>
      <w:tr w:rsidR="00D9642B" w:rsidRPr="00A36B18" w:rsidTr="005F5881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bCs/>
                <w:shd w:val="clear" w:color="auto" w:fill="E6E6E6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 xml:space="preserve">Zakres przedmiotu zamówienia jaki </w:t>
            </w:r>
          </w:p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powierzymy podwykonawcom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Arial" w:eastAsia="Lucida Sans Unicode" w:hAnsi="Arial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Nazwa podmiotu</w:t>
            </w:r>
          </w:p>
        </w:tc>
      </w:tr>
      <w:tr w:rsidR="00D9642B" w:rsidRPr="006E7C4D" w:rsidTr="005F5881">
        <w:trPr>
          <w:trHeight w:hRule="exact" w:val="7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b/>
                <w:bCs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2B" w:rsidRPr="006E7C4D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</w:tr>
    </w:tbl>
    <w:p w:rsidR="00E803E3" w:rsidRPr="00E803E3" w:rsidRDefault="00E803E3" w:rsidP="00C50E42">
      <w:pPr>
        <w:pStyle w:val="Akapitzlist"/>
        <w:numPr>
          <w:ilvl w:val="0"/>
          <w:numId w:val="40"/>
        </w:numPr>
        <w:spacing w:before="240" w:after="0" w:line="360" w:lineRule="auto"/>
        <w:ind w:left="426" w:hanging="425"/>
        <w:contextualSpacing w:val="0"/>
        <w:jc w:val="both"/>
        <w:rPr>
          <w:vanish/>
        </w:rPr>
      </w:pPr>
    </w:p>
    <w:p w:rsidR="00E803E3" w:rsidRPr="005F5881" w:rsidRDefault="00E803E3" w:rsidP="00C50E42">
      <w:pPr>
        <w:pStyle w:val="Akapitzlist"/>
        <w:numPr>
          <w:ilvl w:val="0"/>
          <w:numId w:val="40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Oświadczam/y, że wypełniłem/ wypełniliśmy obowiązki informacyjne przewidziane w art. 13 lub art. 14 RODO</w:t>
      </w:r>
      <w:r w:rsidRPr="005F5881">
        <w:rPr>
          <w:rStyle w:val="Odwoanieprzypisudolnego"/>
          <w:rFonts w:ascii="Times New Roman" w:hAnsi="Times New Roman"/>
        </w:rPr>
        <w:footnoteReference w:id="1"/>
      </w:r>
      <w:r w:rsidRPr="005F5881">
        <w:rPr>
          <w:rFonts w:ascii="Times New Roman" w:hAnsi="Times New Roman"/>
          <w:color w:val="000000"/>
        </w:rPr>
        <w:t xml:space="preserve"> wobec osób fizycznych, </w:t>
      </w:r>
      <w:r w:rsidRPr="005F5881">
        <w:rPr>
          <w:rFonts w:ascii="Times New Roman" w:hAnsi="Times New Roman"/>
        </w:rPr>
        <w:t>od których dane osobowe bezpośrednio lub pośrednio pozyskałem</w:t>
      </w:r>
      <w:r w:rsidRPr="005F588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F5881">
        <w:rPr>
          <w:rStyle w:val="Odwoanieprzypisudolnego"/>
          <w:rFonts w:ascii="Times New Roman" w:hAnsi="Times New Roman"/>
          <w:color w:val="000000"/>
        </w:rPr>
        <w:footnoteReference w:id="2"/>
      </w:r>
      <w:r w:rsidRPr="005F5881">
        <w:rPr>
          <w:rFonts w:ascii="Times New Roman" w:hAnsi="Times New Roman"/>
          <w:color w:val="000000"/>
        </w:rPr>
        <w:t>.</w:t>
      </w:r>
    </w:p>
    <w:p w:rsidR="002568BA" w:rsidRDefault="002568BA" w:rsidP="002568B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rFonts w:asciiTheme="minorHAnsi" w:hAnsiTheme="minorHAnsi" w:cstheme="minorHAnsi"/>
          <w:spacing w:val="-2"/>
        </w:rPr>
      </w:pPr>
    </w:p>
    <w:p w:rsidR="002672A9" w:rsidRPr="004E26CF" w:rsidRDefault="004E26CF" w:rsidP="004E26CF">
      <w:pPr>
        <w:widowControl w:val="0"/>
        <w:shd w:val="clear" w:color="auto" w:fill="FFFFFF"/>
        <w:tabs>
          <w:tab w:val="left" w:pos="0"/>
        </w:tabs>
        <w:autoSpaceDE w:val="0"/>
        <w:spacing w:after="0"/>
        <w:ind w:left="709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E803E3" w:rsidRPr="005F5881">
        <w:rPr>
          <w:rFonts w:ascii="Times New Roman" w:hAnsi="Times New Roman"/>
          <w:spacing w:val="-2"/>
        </w:rPr>
        <w:t>………....................................................................</w:t>
      </w:r>
      <w:r>
        <w:rPr>
          <w:rFonts w:ascii="Times New Roman" w:hAnsi="Times New Roman"/>
          <w:spacing w:val="-2"/>
        </w:rPr>
        <w:br/>
      </w:r>
      <w:r w:rsidR="00E803E3" w:rsidRPr="005F5881">
        <w:rPr>
          <w:rFonts w:ascii="Times New Roman" w:eastAsia="Arial" w:hAnsi="Times New Roman"/>
          <w:i/>
          <w:iCs/>
          <w:color w:val="000000"/>
          <w:sz w:val="20"/>
          <w:szCs w:val="20"/>
        </w:rPr>
        <w:t xml:space="preserve">Pieczęć i podpisy osoby upoważnionej  do składania </w:t>
      </w:r>
      <w:r w:rsidR="00E803E3" w:rsidRPr="005F5881">
        <w:rPr>
          <w:rFonts w:ascii="Times New Roman" w:eastAsia="Arial" w:hAnsi="Times New Roman"/>
          <w:i/>
          <w:iCs/>
          <w:sz w:val="20"/>
          <w:szCs w:val="20"/>
        </w:rPr>
        <w:t>oświadczeń</w:t>
      </w:r>
    </w:p>
    <w:p w:rsidR="002672A9" w:rsidRDefault="002672A9" w:rsidP="004E26CF">
      <w:pPr>
        <w:spacing w:after="0"/>
        <w:rPr>
          <w:smallCaps/>
          <w:sz w:val="24"/>
          <w:szCs w:val="24"/>
        </w:rPr>
      </w:pPr>
    </w:p>
    <w:p w:rsidR="00E803E3" w:rsidRPr="005F5881" w:rsidRDefault="00E803E3" w:rsidP="00D15A71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  <w:r w:rsidRPr="005F5881">
        <w:rPr>
          <w:rFonts w:ascii="Times New Roman" w:hAnsi="Times New Roman"/>
          <w:smallCaps/>
          <w:sz w:val="24"/>
          <w:szCs w:val="24"/>
        </w:rPr>
        <w:t>z</w:t>
      </w:r>
      <w:r w:rsidR="00D15A71" w:rsidRPr="005F5881">
        <w:rPr>
          <w:rFonts w:ascii="Times New Roman" w:hAnsi="Times New Roman"/>
          <w:smallCaps/>
          <w:sz w:val="24"/>
          <w:szCs w:val="24"/>
        </w:rPr>
        <w:t>ałącznik nr 3</w:t>
      </w:r>
    </w:p>
    <w:p w:rsidR="008156AB" w:rsidRPr="005F5881" w:rsidRDefault="008156AB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F5881">
        <w:rPr>
          <w:rFonts w:ascii="Times New Roman" w:eastAsia="Times New Roman" w:hAnsi="Times New Roman"/>
          <w:b/>
          <w:bCs/>
          <w:lang w:eastAsia="pl-PL"/>
        </w:rPr>
        <w:t xml:space="preserve">UMOWA Nr </w:t>
      </w:r>
      <w:r w:rsidR="005F5881" w:rsidRPr="005F5881">
        <w:rPr>
          <w:rFonts w:ascii="Times New Roman" w:eastAsia="Times New Roman" w:hAnsi="Times New Roman"/>
          <w:b/>
          <w:bCs/>
          <w:lang w:eastAsia="pl-PL"/>
        </w:rPr>
        <w:t>…………….</w:t>
      </w:r>
    </w:p>
    <w:p w:rsidR="005D4664" w:rsidRPr="005F5881" w:rsidRDefault="005D4664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F5881">
        <w:rPr>
          <w:rFonts w:ascii="Times New Roman" w:eastAsia="Times New Roman" w:hAnsi="Times New Roman"/>
          <w:b/>
          <w:bCs/>
          <w:lang w:eastAsia="pl-PL"/>
        </w:rPr>
        <w:t>WZÓR</w:t>
      </w:r>
    </w:p>
    <w:p w:rsidR="00C61170" w:rsidRPr="005F5881" w:rsidRDefault="00C61170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D4664" w:rsidRPr="005F5881" w:rsidRDefault="00C61170" w:rsidP="00D60754">
      <w:pPr>
        <w:widowControl w:val="0"/>
        <w:spacing w:after="80"/>
        <w:jc w:val="both"/>
        <w:rPr>
          <w:rFonts w:ascii="Times New Roman" w:hAnsi="Times New Roman"/>
          <w:b/>
          <w:bCs/>
        </w:rPr>
      </w:pPr>
      <w:r w:rsidRPr="005F5881">
        <w:rPr>
          <w:rFonts w:ascii="Times New Roman" w:eastAsia="Times New Roman" w:hAnsi="Times New Roman"/>
          <w:lang w:eastAsia="pl-PL"/>
        </w:rPr>
        <w:t>Zawarta w</w:t>
      </w:r>
      <w:r w:rsidR="000230AF" w:rsidRPr="005F5881">
        <w:rPr>
          <w:rFonts w:ascii="Times New Roman" w:eastAsia="Times New Roman" w:hAnsi="Times New Roman"/>
          <w:lang w:eastAsia="pl-PL"/>
        </w:rPr>
        <w:t xml:space="preserve"> dniu ………………………2018 r.</w:t>
      </w:r>
      <w:r w:rsidR="005D4664" w:rsidRPr="005F5881">
        <w:rPr>
          <w:rFonts w:ascii="Times New Roman" w:eastAsia="Times New Roman" w:hAnsi="Times New Roman"/>
          <w:lang w:eastAsia="pl-PL"/>
        </w:rPr>
        <w:t xml:space="preserve"> w</w:t>
      </w:r>
      <w:r w:rsidR="001330B3" w:rsidRPr="005F5881">
        <w:rPr>
          <w:rFonts w:ascii="Times New Roman" w:eastAsia="Times New Roman" w:hAnsi="Times New Roman"/>
          <w:lang w:eastAsia="pl-PL"/>
        </w:rPr>
        <w:t xml:space="preserve"> </w:t>
      </w:r>
      <w:r w:rsidR="005F5881" w:rsidRPr="005F5881">
        <w:rPr>
          <w:rFonts w:ascii="Times New Roman" w:eastAsia="Times New Roman" w:hAnsi="Times New Roman"/>
          <w:lang w:eastAsia="pl-PL"/>
        </w:rPr>
        <w:t>Opocznie</w:t>
      </w:r>
      <w:r w:rsidR="001330B3" w:rsidRPr="005F5881">
        <w:rPr>
          <w:rFonts w:ascii="Times New Roman" w:eastAsia="Times New Roman" w:hAnsi="Times New Roman"/>
          <w:lang w:eastAsia="pl-PL"/>
        </w:rPr>
        <w:t xml:space="preserve"> pomiędzy:</w:t>
      </w:r>
    </w:p>
    <w:p w:rsidR="008E0AC4" w:rsidRPr="008E0AC4" w:rsidRDefault="008E0AC4" w:rsidP="00D60754">
      <w:pPr>
        <w:pStyle w:val="NormalnyWeb"/>
        <w:spacing w:before="0" w:beforeAutospacing="0" w:after="0" w:line="276" w:lineRule="auto"/>
        <w:jc w:val="both"/>
        <w:rPr>
          <w:rStyle w:val="Pogrubienie"/>
          <w:b w:val="0"/>
          <w:sz w:val="22"/>
          <w:szCs w:val="22"/>
        </w:rPr>
      </w:pPr>
      <w:r w:rsidRPr="008E0AC4">
        <w:rPr>
          <w:rStyle w:val="Pogrubienie"/>
          <w:b w:val="0"/>
          <w:sz w:val="22"/>
          <w:szCs w:val="22"/>
        </w:rPr>
        <w:t xml:space="preserve">SP ZOZ SZPITAL POWIATOWY IM. E. BIERNACKIEGO W OPOCZNIE z siedzibą: </w:t>
      </w:r>
    </w:p>
    <w:p w:rsidR="008E0AC4" w:rsidRPr="008E0AC4" w:rsidRDefault="008E0AC4" w:rsidP="00D6075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E0AC4">
        <w:rPr>
          <w:sz w:val="22"/>
          <w:szCs w:val="22"/>
        </w:rPr>
        <w:t>26 – 300 Opoczno, ul. Partyzantów 30 NIP: 768 – 15 – 34 – 113 REGON: 000304272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 xml:space="preserve">reprezentowanym przez: 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zwanym dalej „Zamawiającym”</w:t>
      </w:r>
    </w:p>
    <w:p w:rsidR="005D4664" w:rsidRPr="00D067FC" w:rsidRDefault="005D4664" w:rsidP="00D60754">
      <w:pPr>
        <w:widowControl w:val="0"/>
        <w:spacing w:after="0"/>
        <w:rPr>
          <w:rFonts w:eastAsia="Times New Roman" w:cstheme="minorHAnsi"/>
          <w:lang w:eastAsia="pl-PL"/>
        </w:rPr>
      </w:pPr>
      <w:r w:rsidRPr="00D067FC">
        <w:rPr>
          <w:rFonts w:eastAsia="Times New Roman" w:cstheme="minorHAnsi"/>
          <w:lang w:eastAsia="pl-PL"/>
        </w:rPr>
        <w:t>a:</w:t>
      </w:r>
    </w:p>
    <w:p w:rsidR="005D4664" w:rsidRPr="008E0AC4" w:rsidRDefault="005D4664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…...............................................................................................</w:t>
      </w:r>
      <w:r w:rsidR="004E26CF">
        <w:rPr>
          <w:rFonts w:ascii="Times New Roman" w:eastAsia="Times New Roman" w:hAnsi="Times New Roman"/>
          <w:lang w:eastAsia="pl-PL"/>
        </w:rPr>
        <w:t>.............</w:t>
      </w:r>
      <w:r w:rsidRPr="008E0AC4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D4664" w:rsidRPr="008E0AC4" w:rsidRDefault="005D4664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……………………………………………………….….......................................</w:t>
      </w:r>
      <w:r w:rsidR="002672A9" w:rsidRPr="008E0AC4">
        <w:rPr>
          <w:rFonts w:ascii="Times New Roman" w:eastAsia="Times New Roman" w:hAnsi="Times New Roman"/>
          <w:lang w:eastAsia="pl-PL"/>
        </w:rPr>
        <w:t>.....</w:t>
      </w:r>
      <w:r w:rsidRPr="008E0AC4">
        <w:rPr>
          <w:rFonts w:ascii="Times New Roman" w:eastAsia="Times New Roman" w:hAnsi="Times New Roman"/>
          <w:lang w:eastAsia="pl-PL"/>
        </w:rPr>
        <w:t xml:space="preserve">.................................. </w:t>
      </w:r>
    </w:p>
    <w:p w:rsidR="008F5B3C" w:rsidRPr="008E0AC4" w:rsidRDefault="008F5B3C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reprezentowanym przez: ……………………………………………………………………………………………………………</w:t>
      </w:r>
    </w:p>
    <w:p w:rsidR="005D4664" w:rsidRPr="008E0AC4" w:rsidRDefault="00383EA2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zwanym dalej </w:t>
      </w:r>
      <w:r w:rsidR="005D4664" w:rsidRPr="008E0AC4">
        <w:rPr>
          <w:rFonts w:ascii="Times New Roman" w:eastAsia="Times New Roman" w:hAnsi="Times New Roman"/>
          <w:b/>
          <w:lang w:eastAsia="pl-PL"/>
        </w:rPr>
        <w:t>Wykonawcą</w:t>
      </w:r>
      <w:r w:rsidR="005D4664" w:rsidRPr="008E0AC4">
        <w:rPr>
          <w:rFonts w:ascii="Times New Roman" w:eastAsia="Times New Roman" w:hAnsi="Times New Roman"/>
          <w:lang w:eastAsia="pl-PL"/>
        </w:rPr>
        <w:t xml:space="preserve"> </w:t>
      </w:r>
    </w:p>
    <w:p w:rsidR="00C752B5" w:rsidRPr="008E0AC4" w:rsidRDefault="00C752B5" w:rsidP="00D60754">
      <w:pPr>
        <w:widowControl w:val="0"/>
        <w:spacing w:after="0"/>
        <w:jc w:val="both"/>
        <w:rPr>
          <w:rFonts w:ascii="Times New Roman" w:hAnsi="Times New Roman"/>
        </w:rPr>
      </w:pPr>
    </w:p>
    <w:p w:rsidR="00844E34" w:rsidRPr="008E0AC4" w:rsidRDefault="00844E34" w:rsidP="008E0AC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hAnsi="Times New Roman"/>
        </w:rPr>
        <w:t xml:space="preserve">w wyniku wyboru oferty w </w:t>
      </w:r>
      <w:r w:rsidR="00655D96" w:rsidRPr="008E0AC4">
        <w:rPr>
          <w:rFonts w:ascii="Times New Roman" w:hAnsi="Times New Roman"/>
        </w:rPr>
        <w:t xml:space="preserve">ramach </w:t>
      </w:r>
      <w:r w:rsidR="008D0D95" w:rsidRPr="008E0AC4">
        <w:rPr>
          <w:rFonts w:ascii="Times New Roman" w:hAnsi="Times New Roman"/>
        </w:rPr>
        <w:t>badania</w:t>
      </w:r>
      <w:r w:rsidR="00655D96" w:rsidRPr="008E0AC4">
        <w:rPr>
          <w:rFonts w:ascii="Times New Roman" w:hAnsi="Times New Roman"/>
        </w:rPr>
        <w:t xml:space="preserve"> rynku</w:t>
      </w:r>
      <w:r w:rsidRPr="008E0AC4">
        <w:rPr>
          <w:rFonts w:ascii="Times New Roman" w:hAnsi="Times New Roman"/>
          <w:color w:val="000000"/>
        </w:rPr>
        <w:t xml:space="preserve">, </w:t>
      </w:r>
      <w:r w:rsidRPr="008E0AC4">
        <w:rPr>
          <w:rFonts w:ascii="Times New Roman" w:hAnsi="Times New Roman"/>
        </w:rPr>
        <w:t>podstawa prawna: art. 4 pkt 8 ustawy z dnia 29 stycznia  2004 r. Prawo zamówień publicznych (Dz. U. 201</w:t>
      </w:r>
      <w:r w:rsidR="008E0AC4">
        <w:rPr>
          <w:rFonts w:ascii="Times New Roman" w:hAnsi="Times New Roman"/>
        </w:rPr>
        <w:t>8</w:t>
      </w:r>
      <w:r w:rsidRPr="008E0AC4">
        <w:rPr>
          <w:rFonts w:ascii="Times New Roman" w:hAnsi="Times New Roman"/>
        </w:rPr>
        <w:t xml:space="preserve"> r., poz. </w:t>
      </w:r>
      <w:r w:rsidR="008E0AC4" w:rsidRPr="008E0AC4">
        <w:rPr>
          <w:rFonts w:ascii="Times New Roman" w:hAnsi="Times New Roman"/>
        </w:rPr>
        <w:t>1986</w:t>
      </w:r>
      <w:r w:rsidRPr="008E0AC4">
        <w:rPr>
          <w:rFonts w:ascii="Times New Roman" w:hAnsi="Times New Roman"/>
        </w:rPr>
        <w:t xml:space="preserve">) </w:t>
      </w:r>
      <w:r w:rsidR="00704A48" w:rsidRPr="008E0AC4">
        <w:rPr>
          <w:rFonts w:ascii="Times New Roman" w:hAnsi="Times New Roman"/>
        </w:rPr>
        <w:t>w</w:t>
      </w:r>
      <w:r w:rsidR="00704A48" w:rsidRPr="008E0AC4">
        <w:rPr>
          <w:rFonts w:ascii="Times New Roman" w:eastAsia="Times New Roman" w:hAnsi="Times New Roman"/>
          <w:lang w:eastAsia="pl-PL"/>
        </w:rPr>
        <w:t xml:space="preserve"> związku z</w:t>
      </w: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704A48" w:rsidRPr="008E0AC4">
        <w:rPr>
          <w:rFonts w:ascii="Times New Roman" w:eastAsia="Times New Roman" w:hAnsi="Times New Roman"/>
          <w:i/>
          <w:lang w:eastAsia="pl-PL"/>
        </w:rPr>
        <w:t>Wytycznymi</w:t>
      </w:r>
      <w:r w:rsidRPr="008E0AC4">
        <w:rPr>
          <w:rFonts w:ascii="Times New Roman" w:eastAsia="Times New Roman" w:hAnsi="Times New Roman"/>
          <w:i/>
          <w:lang w:eastAsia="pl-PL"/>
        </w:rPr>
        <w:t xml:space="preserve"> programow</w:t>
      </w:r>
      <w:r w:rsidR="00704A48" w:rsidRPr="008E0AC4">
        <w:rPr>
          <w:rFonts w:ascii="Times New Roman" w:eastAsia="Times New Roman" w:hAnsi="Times New Roman"/>
          <w:i/>
          <w:lang w:eastAsia="pl-PL"/>
        </w:rPr>
        <w:t>ymi</w:t>
      </w:r>
      <w:r w:rsidRPr="008E0AC4">
        <w:rPr>
          <w:rFonts w:ascii="Times New Roman" w:eastAsia="Times New Roman" w:hAnsi="Times New Roman"/>
          <w:i/>
          <w:lang w:eastAsia="pl-PL"/>
        </w:rPr>
        <w:t xml:space="preserve"> w zakresie kwalifikowania wydatków w ramach Regionalnego Programu Operacyjnego Województwa Łódzkiego na lata 2014 - 2020 </w:t>
      </w:r>
      <w:r w:rsidRPr="008E0AC4">
        <w:rPr>
          <w:rFonts w:ascii="Times New Roman" w:eastAsia="Times New Roman" w:hAnsi="Times New Roman"/>
          <w:lang w:eastAsia="pl-PL"/>
        </w:rPr>
        <w:t>została zawarta umowa o następującej treści:</w:t>
      </w:r>
    </w:p>
    <w:p w:rsidR="005D4664" w:rsidRPr="008E0AC4" w:rsidRDefault="00133BE2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1</w:t>
      </w:r>
    </w:p>
    <w:p w:rsidR="005D4664" w:rsidRPr="008E0AC4" w:rsidRDefault="005D4664" w:rsidP="00C50E42">
      <w:pPr>
        <w:pStyle w:val="Akapitzlist"/>
        <w:numPr>
          <w:ilvl w:val="3"/>
          <w:numId w:val="29"/>
        </w:numPr>
        <w:tabs>
          <w:tab w:val="left" w:pos="525"/>
          <w:tab w:val="left" w:pos="570"/>
        </w:tabs>
        <w:spacing w:after="0"/>
        <w:jc w:val="both"/>
        <w:rPr>
          <w:rFonts w:ascii="Times New Roman" w:eastAsia="Times New Roman" w:hAnsi="Times New Roman"/>
          <w:color w:val="000000"/>
        </w:rPr>
      </w:pPr>
      <w:r w:rsidRPr="008E0AC4">
        <w:rPr>
          <w:rFonts w:ascii="Times New Roman" w:eastAsia="Times New Roman" w:hAnsi="Times New Roman"/>
          <w:lang w:eastAsia="pl-PL"/>
        </w:rPr>
        <w:t xml:space="preserve">Przedmiotem umowy jest wykonanie materiałów informacyjno-promocyjnych w ramach projektu pn.: </w:t>
      </w:r>
      <w:r w:rsidR="000A1682" w:rsidRPr="008E0AC4">
        <w:rPr>
          <w:rFonts w:ascii="Times New Roman" w:eastAsia="Times New Roman" w:hAnsi="Times New Roman"/>
          <w:b/>
          <w:color w:val="000000"/>
        </w:rPr>
        <w:t>„</w:t>
      </w:r>
      <w:r w:rsidR="008E0AC4" w:rsidRPr="008E0AC4">
        <w:rPr>
          <w:rFonts w:ascii="Times New Roman" w:eastAsia="Times New Roman" w:hAnsi="Times New Roman"/>
          <w:b/>
          <w:smallCaps/>
          <w:color w:val="000000"/>
          <w:kern w:val="24"/>
        </w:rPr>
        <w:t>Dostosowanie SPZOZ Szpitala Powiatowego im. E. Biernackiego w Opocznie do elektronicznych usług administracyjnych</w:t>
      </w:r>
      <w:r w:rsidR="000A1682" w:rsidRPr="008E0AC4">
        <w:rPr>
          <w:rFonts w:ascii="Times New Roman" w:hAnsi="Times New Roman"/>
          <w:b/>
          <w:smallCaps/>
        </w:rPr>
        <w:t>”</w:t>
      </w:r>
      <w:r w:rsidR="000A1682" w:rsidRPr="008E0AC4">
        <w:rPr>
          <w:rFonts w:ascii="Times New Roman" w:eastAsia="Times New Roman" w:hAnsi="Times New Roman"/>
          <w:b/>
          <w:color w:val="000000"/>
        </w:rPr>
        <w:t xml:space="preserve"> </w:t>
      </w:r>
      <w:r w:rsidR="000A1682" w:rsidRPr="008E0AC4">
        <w:rPr>
          <w:rFonts w:ascii="Times New Roman" w:eastAsia="Times New Roman" w:hAnsi="Times New Roman"/>
          <w:color w:val="000000"/>
        </w:rPr>
        <w:t xml:space="preserve">realizowanego w ramach </w:t>
      </w:r>
      <w:r w:rsidR="000A1682" w:rsidRPr="008E0AC4">
        <w:rPr>
          <w:rFonts w:ascii="Times New Roman" w:hAnsi="Times New Roman"/>
          <w:smallCaps/>
        </w:rPr>
        <w:t>Oś priorytetowa VII infrastruktura dla usług społecznych</w:t>
      </w:r>
      <w:r w:rsidR="000A1682" w:rsidRPr="008E0AC4">
        <w:rPr>
          <w:rFonts w:ascii="Times New Roman" w:eastAsia="Times New Roman" w:hAnsi="Times New Roman"/>
          <w:color w:val="000000"/>
        </w:rPr>
        <w:t xml:space="preserve">, </w:t>
      </w:r>
      <w:r w:rsidR="000A1682" w:rsidRPr="008E0AC4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  <w:r w:rsidR="000A1682" w:rsidRPr="008E0AC4">
        <w:rPr>
          <w:rFonts w:ascii="Times New Roman" w:eastAsia="Times New Roman" w:hAnsi="Times New Roman"/>
          <w:color w:val="000000"/>
        </w:rPr>
        <w:t xml:space="preserve"> przez </w:t>
      </w:r>
      <w:r w:rsidR="008E0AC4" w:rsidRPr="008E0AC4">
        <w:rPr>
          <w:rFonts w:ascii="Times New Roman" w:eastAsia="Times New Roman" w:hAnsi="Times New Roman"/>
          <w:b/>
          <w:bCs/>
          <w:i/>
          <w:color w:val="000000"/>
        </w:rPr>
        <w:t>SPZOZ Szpital Powiatowy im. E. Biernackiego w Opocznie</w:t>
      </w:r>
      <w:r w:rsidR="000A1682" w:rsidRPr="008E0AC4">
        <w:rPr>
          <w:rFonts w:ascii="Times New Roman" w:eastAsia="Times New Roman" w:hAnsi="Times New Roman"/>
          <w:color w:val="000000"/>
        </w:rPr>
        <w:t xml:space="preserve">, </w:t>
      </w:r>
      <w:r w:rsidRPr="008E0AC4">
        <w:rPr>
          <w:rFonts w:ascii="Times New Roman" w:eastAsia="Times New Roman" w:hAnsi="Times New Roman"/>
          <w:lang w:eastAsia="pl-PL"/>
        </w:rPr>
        <w:t>polegające na:</w:t>
      </w:r>
    </w:p>
    <w:p w:rsidR="003A1540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 wykonaniu, dostawie i montażu tablic</w:t>
      </w:r>
      <w:r w:rsidR="00A13C0C" w:rsidRPr="008E0AC4">
        <w:rPr>
          <w:rFonts w:ascii="Times New Roman" w:hAnsi="Times New Roman"/>
        </w:rPr>
        <w:t>y</w:t>
      </w:r>
      <w:r w:rsidRPr="008E0AC4">
        <w:rPr>
          <w:rFonts w:ascii="Times New Roman" w:hAnsi="Times New Roman"/>
        </w:rPr>
        <w:t xml:space="preserve"> informacyjn</w:t>
      </w:r>
      <w:r w:rsidR="00A13C0C" w:rsidRPr="008E0AC4">
        <w:rPr>
          <w:rFonts w:ascii="Times New Roman" w:hAnsi="Times New Roman"/>
        </w:rPr>
        <w:t>ej</w:t>
      </w:r>
      <w:r w:rsidRPr="008E0AC4">
        <w:rPr>
          <w:rFonts w:ascii="Times New Roman" w:hAnsi="Times New Roman"/>
        </w:rPr>
        <w:t xml:space="preserve"> </w:t>
      </w:r>
      <w:r w:rsidR="00A13C0C" w:rsidRPr="008E0AC4">
        <w:rPr>
          <w:rFonts w:ascii="Times New Roman" w:hAnsi="Times New Roman"/>
        </w:rPr>
        <w:t>u</w:t>
      </w:r>
      <w:r w:rsidRPr="008E0AC4">
        <w:rPr>
          <w:rFonts w:ascii="Times New Roman" w:hAnsi="Times New Roman"/>
        </w:rPr>
        <w:t xml:space="preserve"> Zamawiając</w:t>
      </w:r>
      <w:r w:rsidR="00A13C0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>;</w:t>
      </w:r>
    </w:p>
    <w:p w:rsidR="003A1540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 wykonaniu, dostawie i montażu tablic</w:t>
      </w:r>
      <w:r w:rsidR="00994FDF" w:rsidRPr="008E0AC4">
        <w:rPr>
          <w:rFonts w:ascii="Times New Roman" w:hAnsi="Times New Roman"/>
        </w:rPr>
        <w:t>y pamiątkowej</w:t>
      </w:r>
      <w:r w:rsidRPr="008E0AC4">
        <w:rPr>
          <w:rFonts w:ascii="Times New Roman" w:hAnsi="Times New Roman"/>
        </w:rPr>
        <w:t xml:space="preserve"> </w:t>
      </w:r>
      <w:r w:rsidR="00A13C0C" w:rsidRPr="008E0AC4">
        <w:rPr>
          <w:rFonts w:ascii="Times New Roman" w:hAnsi="Times New Roman"/>
        </w:rPr>
        <w:t>u Zamawiającego;</w:t>
      </w:r>
    </w:p>
    <w:p w:rsidR="005D4664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</w:t>
      </w:r>
      <w:r w:rsidR="00A13C0C" w:rsidRPr="008E0AC4">
        <w:rPr>
          <w:rFonts w:ascii="Times New Roman" w:hAnsi="Times New Roman"/>
        </w:rPr>
        <w:t xml:space="preserve"> </w:t>
      </w:r>
      <w:r w:rsidRPr="008E0AC4">
        <w:rPr>
          <w:rFonts w:ascii="Times New Roman" w:hAnsi="Times New Roman"/>
        </w:rPr>
        <w:t xml:space="preserve">wykonaniu i dostawie </w:t>
      </w:r>
      <w:r w:rsidR="00366159" w:rsidRPr="008E0AC4">
        <w:rPr>
          <w:rFonts w:ascii="Times New Roman" w:hAnsi="Times New Roman"/>
        </w:rPr>
        <w:t>plakietek</w:t>
      </w:r>
      <w:r w:rsidRPr="008E0AC4">
        <w:rPr>
          <w:rFonts w:ascii="Times New Roman" w:hAnsi="Times New Roman"/>
        </w:rPr>
        <w:t xml:space="preserve"> informacyjnych.</w:t>
      </w:r>
    </w:p>
    <w:p w:rsidR="005D4664" w:rsidRPr="008E0AC4" w:rsidRDefault="005D4664" w:rsidP="00C50E42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Wykonanie przedmiotu umowy będzie zgodne </w:t>
      </w:r>
      <w:r w:rsidR="00A13C0C" w:rsidRPr="008E0AC4">
        <w:rPr>
          <w:rFonts w:ascii="Times New Roman" w:eastAsia="Times New Roman" w:hAnsi="Times New Roman"/>
          <w:lang w:eastAsia="pl-PL"/>
        </w:rPr>
        <w:t xml:space="preserve">z </w:t>
      </w:r>
      <w:r w:rsidR="00A13C0C" w:rsidRPr="008E0AC4">
        <w:rPr>
          <w:rFonts w:ascii="Times New Roman" w:hAnsi="Times New Roman"/>
        </w:rPr>
        <w:t xml:space="preserve">wytycznymi Zamawiającego </w:t>
      </w:r>
      <w:r w:rsidR="00366159" w:rsidRPr="008E0AC4">
        <w:rPr>
          <w:rFonts w:ascii="Times New Roman" w:hAnsi="Times New Roman"/>
        </w:rPr>
        <w:t>zawartymi</w:t>
      </w:r>
      <w:r w:rsidR="00C752B5" w:rsidRPr="008E0AC4">
        <w:rPr>
          <w:rFonts w:ascii="Times New Roman" w:hAnsi="Times New Roman"/>
        </w:rPr>
        <w:t xml:space="preserve"> w </w:t>
      </w:r>
      <w:r w:rsidR="00A13C0C" w:rsidRPr="008E0AC4">
        <w:rPr>
          <w:rFonts w:ascii="Times New Roman" w:hAnsi="Times New Roman"/>
        </w:rPr>
        <w:t xml:space="preserve">Załączniku nr 1  do </w:t>
      </w:r>
      <w:r w:rsidR="00366159" w:rsidRPr="008E0AC4">
        <w:rPr>
          <w:rFonts w:ascii="Times New Roman" w:hAnsi="Times New Roman"/>
        </w:rPr>
        <w:t>Z</w:t>
      </w:r>
      <w:r w:rsidR="00A13C0C" w:rsidRPr="008E0AC4">
        <w:rPr>
          <w:rFonts w:ascii="Times New Roman" w:hAnsi="Times New Roman"/>
        </w:rPr>
        <w:t>apytania ofertowego – Opis przedmiotu zamówienia</w:t>
      </w:r>
      <w:r w:rsidR="00366159" w:rsidRPr="008E0AC4">
        <w:rPr>
          <w:rFonts w:ascii="Times New Roman" w:hAnsi="Times New Roman"/>
        </w:rPr>
        <w:t xml:space="preserve"> oraz wytycznymi </w:t>
      </w:r>
      <w:r w:rsidRPr="008E0AC4">
        <w:rPr>
          <w:rFonts w:ascii="Times New Roman" w:eastAsia="Times New Roman" w:hAnsi="Times New Roman"/>
          <w:lang w:eastAsia="pl-PL"/>
        </w:rPr>
        <w:t xml:space="preserve">dla Beneficjentów w zakresie informacji i promocji w ramach </w:t>
      </w:r>
      <w:r w:rsidRPr="008E0AC4">
        <w:rPr>
          <w:rFonts w:ascii="Times New Roman" w:hAnsi="Times New Roman"/>
        </w:rPr>
        <w:t xml:space="preserve">Regionalnego Programu Operacyjnego Województwa </w:t>
      </w:r>
      <w:r w:rsidR="00366159" w:rsidRPr="008E0AC4">
        <w:rPr>
          <w:rFonts w:ascii="Times New Roman" w:hAnsi="Times New Roman"/>
        </w:rPr>
        <w:t>Łódzkiego</w:t>
      </w:r>
      <w:r w:rsidRPr="008E0AC4">
        <w:rPr>
          <w:rFonts w:ascii="Times New Roman" w:hAnsi="Times New Roman"/>
        </w:rPr>
        <w:t xml:space="preserve"> 2014-2020, a w szczególności w oparc</w:t>
      </w:r>
      <w:r w:rsidR="00C752B5" w:rsidRPr="008E0AC4">
        <w:rPr>
          <w:rFonts w:ascii="Times New Roman" w:hAnsi="Times New Roman"/>
        </w:rPr>
        <w:t>iu o „Podręcznik wnioskodawcy i </w:t>
      </w:r>
      <w:r w:rsidRPr="008E0AC4">
        <w:rPr>
          <w:rFonts w:ascii="Times New Roman" w:hAnsi="Times New Roman"/>
        </w:rPr>
        <w:t>beneficjenta programów operacyjnych polityki spójności 20</w:t>
      </w:r>
      <w:r w:rsidR="00C752B5" w:rsidRPr="008E0AC4">
        <w:rPr>
          <w:rFonts w:ascii="Times New Roman" w:hAnsi="Times New Roman"/>
        </w:rPr>
        <w:t>14-2020 w zakresie informacji i </w:t>
      </w:r>
      <w:r w:rsidRPr="008E0AC4">
        <w:rPr>
          <w:rFonts w:ascii="Times New Roman" w:hAnsi="Times New Roman"/>
        </w:rPr>
        <w:t>promocji”.</w:t>
      </w:r>
    </w:p>
    <w:p w:rsidR="005D4664" w:rsidRPr="008E0AC4" w:rsidRDefault="005D4664" w:rsidP="00C50E42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/>
        <w:ind w:left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Integralną częścią umowy jest </w:t>
      </w:r>
      <w:r w:rsidR="00366159" w:rsidRPr="008E0AC4">
        <w:rPr>
          <w:rFonts w:ascii="Times New Roman" w:eastAsia="Times New Roman" w:hAnsi="Times New Roman"/>
          <w:lang w:eastAsia="pl-PL"/>
        </w:rPr>
        <w:t xml:space="preserve">Załącznik nr 1 do Zapytania ofertowego </w:t>
      </w:r>
      <w:r w:rsidRPr="008E0AC4">
        <w:rPr>
          <w:rFonts w:ascii="Times New Roman" w:eastAsia="Times New Roman" w:hAnsi="Times New Roman"/>
          <w:lang w:eastAsia="pl-PL"/>
        </w:rPr>
        <w:t>oraz oferta Wykonawcy.</w:t>
      </w:r>
    </w:p>
    <w:p w:rsidR="004A5DF7" w:rsidRDefault="005D4664" w:rsidP="00133BE2">
      <w:pPr>
        <w:suppressAutoHyphens/>
        <w:spacing w:after="0" w:line="252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5D4664" w:rsidRPr="008E0AC4" w:rsidRDefault="00133BE2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lastRenderedPageBreak/>
        <w:t>§ 2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fachowej, a także zasad etyki zawodowej.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przy wykonywaniu umowy zobowiązany jest zapoznawać się z ewentualnymi wskazówkami Zamawiającego dotyczącymi sposobu wykonywania przedmiotu umowy. Wskazówki będą przekazywane w formie pisemnej osobie upoważnionej przez Wykonaw</w:t>
      </w:r>
      <w:r w:rsidR="00366159" w:rsidRPr="008E0AC4">
        <w:rPr>
          <w:rFonts w:ascii="Times New Roman" w:eastAsia="Times New Roman" w:hAnsi="Times New Roman"/>
          <w:lang w:eastAsia="pl-PL"/>
        </w:rPr>
        <w:t>c</w:t>
      </w:r>
      <w:r w:rsidRPr="008E0AC4">
        <w:rPr>
          <w:rFonts w:ascii="Times New Roman" w:eastAsia="Times New Roman" w:hAnsi="Times New Roman"/>
          <w:lang w:eastAsia="pl-PL"/>
        </w:rPr>
        <w:t xml:space="preserve">ę do kontaktów z Zamawiającym za potwierdzeniem, drogą elektroniczną w formie </w:t>
      </w:r>
      <w:r w:rsidR="001358F1" w:rsidRPr="008E0AC4">
        <w:rPr>
          <w:rFonts w:ascii="Times New Roman" w:eastAsia="Times New Roman" w:hAnsi="Times New Roman"/>
          <w:lang w:eastAsia="pl-PL"/>
        </w:rPr>
        <w:t>e-</w:t>
      </w:r>
      <w:r w:rsidRPr="008E0AC4">
        <w:rPr>
          <w:rFonts w:ascii="Times New Roman" w:eastAsia="Times New Roman" w:hAnsi="Times New Roman"/>
          <w:lang w:eastAsia="pl-PL"/>
        </w:rPr>
        <w:t xml:space="preserve">maila. Nieuwzględnienie wskazówek przez Wykonawcę wymaga pisemnego uzasadnienia. 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może powierzyć wykonanie przedmiotu niniejszej umowy osobie trzeciej (podwykonawcy).  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ponosi odpowiedzialność za wybór podwykonawcy i ponosi odpowiedzialność za wszelkie działania i zaniechania podwykonawcy, jak za swoje własne. </w:t>
      </w:r>
    </w:p>
    <w:p w:rsidR="005D4664" w:rsidRPr="00133BE2" w:rsidRDefault="00133BE2" w:rsidP="008E0AC4">
      <w:pPr>
        <w:suppressAutoHyphens/>
        <w:spacing w:before="240" w:after="120"/>
        <w:jc w:val="center"/>
        <w:rPr>
          <w:rFonts w:eastAsia="Times New Roman" w:cstheme="minorHAnsi"/>
          <w:b/>
          <w:lang w:eastAsia="pl-PL"/>
        </w:rPr>
      </w:pPr>
      <w:r w:rsidRPr="00133BE2">
        <w:rPr>
          <w:rFonts w:eastAsia="Times New Roman" w:cs="Calibri"/>
          <w:b/>
          <w:lang w:eastAsia="pl-PL"/>
        </w:rPr>
        <w:t>§</w:t>
      </w:r>
      <w:r w:rsidRPr="00133BE2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3</w:t>
      </w:r>
    </w:p>
    <w:p w:rsidR="005D4664" w:rsidRPr="008E0AC4" w:rsidRDefault="005D4664" w:rsidP="00C50E42">
      <w:pPr>
        <w:pStyle w:val="Akapitzlist"/>
        <w:numPr>
          <w:ilvl w:val="0"/>
          <w:numId w:val="35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przystąpi do realizacji przedmiotu umowy niezwłocznie po zawarciu niniejszej umowy. </w:t>
      </w:r>
    </w:p>
    <w:p w:rsidR="005D4664" w:rsidRPr="008E0AC4" w:rsidRDefault="005D4664" w:rsidP="00C50E42">
      <w:pPr>
        <w:pStyle w:val="Akapitzlist"/>
        <w:numPr>
          <w:ilvl w:val="0"/>
          <w:numId w:val="35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zakończy realizację przedmiotu umowy w następujących terminach:</w:t>
      </w:r>
    </w:p>
    <w:p w:rsidR="005D4664" w:rsidRPr="008E0AC4" w:rsidRDefault="005D4664" w:rsidP="00C50E42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zaprojektowanie, wykonanie, dostawa i montaż tablic</w:t>
      </w:r>
      <w:r w:rsidR="00366159" w:rsidRPr="008E0AC4">
        <w:rPr>
          <w:rFonts w:ascii="Times New Roman" w:hAnsi="Times New Roman"/>
        </w:rPr>
        <w:t>y</w:t>
      </w:r>
      <w:r w:rsidRPr="008E0AC4">
        <w:rPr>
          <w:rFonts w:ascii="Times New Roman" w:hAnsi="Times New Roman"/>
        </w:rPr>
        <w:t xml:space="preserve"> informacyjn</w:t>
      </w:r>
      <w:r w:rsidR="00366159" w:rsidRPr="008E0AC4">
        <w:rPr>
          <w:rFonts w:ascii="Times New Roman" w:hAnsi="Times New Roman"/>
        </w:rPr>
        <w:t>ej</w:t>
      </w:r>
      <w:r w:rsidRPr="008E0AC4">
        <w:rPr>
          <w:rFonts w:ascii="Times New Roman" w:hAnsi="Times New Roman"/>
        </w:rPr>
        <w:t xml:space="preserve"> w lokalizacjach Zamawiając</w:t>
      </w:r>
      <w:r w:rsidR="00C53F3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 xml:space="preserve"> – do 20 dni od dnia zawarcia umowy,</w:t>
      </w:r>
    </w:p>
    <w:p w:rsidR="00102303" w:rsidRPr="008E0AC4" w:rsidRDefault="005D4664" w:rsidP="00C50E42">
      <w:pPr>
        <w:pStyle w:val="Akapitzlist"/>
        <w:numPr>
          <w:ilvl w:val="0"/>
          <w:numId w:val="39"/>
        </w:numPr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zaprojektowanie, wykonanie, dostawa i montaż tablic pamiątkowych w lokalizacjach Zamawiając</w:t>
      </w:r>
      <w:r w:rsidR="00C53F3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 xml:space="preserve"> – </w:t>
      </w:r>
      <w:r w:rsidR="00102303" w:rsidRPr="008E0AC4">
        <w:rPr>
          <w:rFonts w:ascii="Times New Roman" w:hAnsi="Times New Roman"/>
        </w:rPr>
        <w:t xml:space="preserve">w ciągu </w:t>
      </w:r>
      <w:r w:rsidR="006560E8" w:rsidRPr="008E0AC4">
        <w:rPr>
          <w:rFonts w:ascii="Times New Roman" w:hAnsi="Times New Roman"/>
        </w:rPr>
        <w:t>30</w:t>
      </w:r>
      <w:r w:rsidR="00102303" w:rsidRPr="008E0AC4">
        <w:rPr>
          <w:rFonts w:ascii="Times New Roman" w:hAnsi="Times New Roman"/>
        </w:rPr>
        <w:t xml:space="preserve"> dni od zakończenia realizacji projektu. Pla</w:t>
      </w:r>
      <w:r w:rsidR="00ED5220" w:rsidRPr="008E0AC4">
        <w:rPr>
          <w:rFonts w:ascii="Times New Roman" w:hAnsi="Times New Roman"/>
        </w:rPr>
        <w:t xml:space="preserve">nowane zakończenie </w:t>
      </w:r>
      <w:r w:rsidR="00BC1376" w:rsidRPr="008E0AC4">
        <w:rPr>
          <w:rFonts w:ascii="Times New Roman" w:hAnsi="Times New Roman"/>
        </w:rPr>
        <w:t xml:space="preserve">realizacji </w:t>
      </w:r>
      <w:r w:rsidR="00ED5220" w:rsidRPr="008E0AC4">
        <w:rPr>
          <w:rFonts w:ascii="Times New Roman" w:hAnsi="Times New Roman"/>
        </w:rPr>
        <w:t>projektu – 30</w:t>
      </w:r>
      <w:r w:rsidR="00102303" w:rsidRPr="008E0AC4">
        <w:rPr>
          <w:rFonts w:ascii="Times New Roman" w:hAnsi="Times New Roman"/>
        </w:rPr>
        <w:t>.09.2020r.</w:t>
      </w:r>
    </w:p>
    <w:p w:rsidR="005D4664" w:rsidRPr="008E0AC4" w:rsidRDefault="005D4664" w:rsidP="00C50E42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 xml:space="preserve">zaprojektowanie, wykonanie i dostawa naklejek informacyjnych – do </w:t>
      </w:r>
      <w:r w:rsidR="00BD5DC8" w:rsidRPr="008E0AC4">
        <w:rPr>
          <w:rFonts w:ascii="Times New Roman" w:hAnsi="Times New Roman"/>
        </w:rPr>
        <w:t>20</w:t>
      </w:r>
      <w:r w:rsidRPr="008E0AC4">
        <w:rPr>
          <w:rFonts w:ascii="Times New Roman" w:hAnsi="Times New Roman"/>
        </w:rPr>
        <w:t xml:space="preserve"> dni od dnia zawarcia umowy.</w:t>
      </w:r>
    </w:p>
    <w:p w:rsidR="005D4664" w:rsidRPr="008E0AC4" w:rsidRDefault="005D466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7E47B7" w:rsidRPr="008E0AC4">
        <w:rPr>
          <w:rFonts w:ascii="Times New Roman" w:eastAsia="Times New Roman" w:hAnsi="Times New Roman"/>
          <w:b/>
          <w:lang w:eastAsia="pl-PL"/>
        </w:rPr>
        <w:t>§ 4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Zamawiający wymaga od Wykonawcy przedłożenia do akceptacji projektów graficznych objętych zamówieniem określonych w § 1 ust. 1, w pliku PDF, w terminie do 5 dni roboczych od dnia podpisania umowy.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Zamawiający w terminie 3 dni roboczych od dostarczenia przez Wykonawcę projektów graficznych, o których mowa w ust. 1 dokona ich pisemnej (w tym drogą elektroniczną) akceptacji lub wniesie zastrzeżenia.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Wykonawca ma obowiązek uwzględnić uwagi Zamawiającego, o których mowa w ust. 2, przedłożyć skorygowaną wersję projektu, uzyskać jej zatwierdzeni</w:t>
      </w:r>
      <w:r w:rsidR="00C752B5" w:rsidRPr="008E0AC4">
        <w:rPr>
          <w:rFonts w:ascii="Times New Roman" w:hAnsi="Times New Roman"/>
          <w:bCs/>
        </w:rPr>
        <w:t>e przez Zamawiającego i </w:t>
      </w:r>
      <w:r w:rsidRPr="008E0AC4">
        <w:rPr>
          <w:rFonts w:ascii="Times New Roman" w:hAnsi="Times New Roman"/>
          <w:bCs/>
        </w:rPr>
        <w:t>zakończyć realizację przedmiotu umowy w terminach określonych w § 3 ust. 2.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Wykonawca na własny koszt dostarczy przedmiot umowy, o którym mowa w §1 ust. 1 do </w:t>
      </w:r>
      <w:r w:rsidR="002707E6" w:rsidRPr="008E0AC4">
        <w:rPr>
          <w:rFonts w:ascii="Times New Roman" w:hAnsi="Times New Roman"/>
          <w:bCs/>
        </w:rPr>
        <w:t xml:space="preserve">miejsca wskazanego przez </w:t>
      </w:r>
      <w:r w:rsidRPr="008E0AC4">
        <w:rPr>
          <w:rFonts w:ascii="Times New Roman" w:hAnsi="Times New Roman"/>
          <w:bCs/>
        </w:rPr>
        <w:t>Zamawiającego w terminach wskazanych w § 3 ust. 2.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Montaż przedmiotu umowy określony w § 1 ust. 1 lit. a i lit. b) nastąpi w terminach, o których mowa</w:t>
      </w:r>
      <w:r w:rsidR="00102303" w:rsidRPr="008E0AC4">
        <w:rPr>
          <w:rFonts w:ascii="Times New Roman" w:hAnsi="Times New Roman"/>
          <w:bCs/>
        </w:rPr>
        <w:t xml:space="preserve"> w §</w:t>
      </w:r>
      <w:r w:rsidRPr="008E0AC4">
        <w:rPr>
          <w:rFonts w:ascii="Times New Roman" w:hAnsi="Times New Roman"/>
          <w:bCs/>
        </w:rPr>
        <w:t xml:space="preserve"> 3 ust. 2, w miejscu wskazanym przez Zamawiającego.</w:t>
      </w:r>
    </w:p>
    <w:p w:rsidR="005D4664" w:rsidRPr="004E26CF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4E26CF">
        <w:rPr>
          <w:rFonts w:ascii="Times New Roman" w:hAnsi="Times New Roman"/>
        </w:rPr>
        <w:lastRenderedPageBreak/>
        <w:t>Wykonawca dostarczy przedmiot umowy, o którym mo</w:t>
      </w:r>
      <w:r w:rsidR="00C752B5" w:rsidRPr="004E26CF">
        <w:rPr>
          <w:rFonts w:ascii="Times New Roman" w:hAnsi="Times New Roman"/>
        </w:rPr>
        <w:t>wa w §1 ust. 1 w dni robocze, w </w:t>
      </w:r>
      <w:r w:rsidRPr="004E26CF">
        <w:rPr>
          <w:rFonts w:ascii="Times New Roman" w:hAnsi="Times New Roman"/>
        </w:rPr>
        <w:t>godzinach od 7:30 do 15:00</w:t>
      </w:r>
      <w:r w:rsidR="00DC4CE2" w:rsidRPr="004E26CF">
        <w:rPr>
          <w:rFonts w:ascii="Times New Roman" w:hAnsi="Times New Roman"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  <w:color w:val="000000"/>
        </w:rPr>
        <w:t xml:space="preserve">Potwierdzeniem realizacji przedmiotu umowy, o którym mowa w § 1 ust. 1 będą sporządzone przez strony umowy </w:t>
      </w:r>
      <w:r w:rsidR="00506045" w:rsidRPr="008E0AC4">
        <w:rPr>
          <w:rFonts w:ascii="Times New Roman" w:hAnsi="Times New Roman"/>
          <w:bCs/>
          <w:color w:val="000000"/>
        </w:rPr>
        <w:t>protokoły odbioru</w:t>
      </w:r>
      <w:r w:rsidRPr="008E0AC4">
        <w:rPr>
          <w:rFonts w:ascii="Times New Roman" w:hAnsi="Times New Roman"/>
          <w:bCs/>
          <w:color w:val="000000"/>
        </w:rPr>
        <w:t xml:space="preserve">, </w:t>
      </w:r>
      <w:r w:rsidR="00C752B5" w:rsidRPr="008E0AC4">
        <w:rPr>
          <w:rFonts w:ascii="Times New Roman" w:hAnsi="Times New Roman"/>
          <w:bCs/>
          <w:color w:val="000000"/>
        </w:rPr>
        <w:t>najpóźniej w </w:t>
      </w:r>
      <w:r w:rsidRPr="008E0AC4">
        <w:rPr>
          <w:rFonts w:ascii="Times New Roman" w:hAnsi="Times New Roman"/>
          <w:bCs/>
          <w:color w:val="000000"/>
        </w:rPr>
        <w:t xml:space="preserve">dniach </w:t>
      </w:r>
      <w:r w:rsidR="00506045" w:rsidRPr="008E0AC4">
        <w:rPr>
          <w:rFonts w:ascii="Times New Roman" w:hAnsi="Times New Roman"/>
          <w:bCs/>
          <w:color w:val="000000"/>
        </w:rPr>
        <w:t>przekazania przedmiotu umowy</w:t>
      </w:r>
      <w:r w:rsidRPr="008E0AC4">
        <w:rPr>
          <w:rFonts w:ascii="Times New Roman" w:hAnsi="Times New Roman"/>
          <w:bCs/>
          <w:color w:val="000000"/>
        </w:rPr>
        <w:t>, potwierdzające zgodność w zakresie parametrów technicznych, funkcjonalnych i jakościowych poszczególnych pozycji.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Podpisanie protokołów odbioru, o których mowa w ust. 7 nie stanowi przeszkody do zgłaszania wad i usterek, jeżeli zostaną stwierdzone po odbiorze.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Wykonawca bez składania dodatkowego oświadczenia woli</w:t>
      </w:r>
      <w:r w:rsidR="009E1068" w:rsidRPr="008E0AC4">
        <w:rPr>
          <w:rFonts w:ascii="Times New Roman" w:hAnsi="Times New Roman"/>
          <w:bCs/>
        </w:rPr>
        <w:t>, wraz z przekazaniem Zamawiającemu projektów graficznych,</w:t>
      </w:r>
      <w:r w:rsidRPr="008E0AC4">
        <w:rPr>
          <w:rFonts w:ascii="Times New Roman" w:hAnsi="Times New Roman"/>
          <w:bCs/>
        </w:rPr>
        <w:t xml:space="preserve"> przenosi na Zamawiającego, niezależnie od wszelkich innych okoliczności, wszelkie autorskie prawa majątkowe </w:t>
      </w:r>
      <w:r w:rsidR="009E1068" w:rsidRPr="008E0AC4">
        <w:rPr>
          <w:rFonts w:ascii="Times New Roman" w:hAnsi="Times New Roman"/>
          <w:bCs/>
        </w:rPr>
        <w:t xml:space="preserve">do przedmiotu umowy, </w:t>
      </w:r>
      <w:r w:rsidRPr="008E0AC4">
        <w:rPr>
          <w:rFonts w:ascii="Times New Roman" w:hAnsi="Times New Roman"/>
          <w:bCs/>
        </w:rPr>
        <w:t>objęte następującymi polami eksploatacji: utrwalenie, zwielokrotnienie dowolną techniką, wprowadzenie do obrotu, wprowadzenie do pamięci komputera, związane z przekazaną dokumentacją i zezwala mu na dokonywanie, bez konieczności uzyskania jego dalszej zgody, wszelkich zmian, pod warunkiem że zmiany te dokonywane będą na zlecenie Zamawiającego przez osoby posiadające odpowiednie przygotowanie zawodowe i kwalifikacje. Powyższe przeniesienie autorskich praw majątkowych następuje w stanie wolnym od obciążeń i praw osób trzecich i obejmuje także wszelkie późniejsze zmiany w projektach dokonywane przez Zamawiającego.</w:t>
      </w:r>
    </w:p>
    <w:p w:rsidR="00D16E21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Wynagrodzenie określone w § 6 ust</w:t>
      </w:r>
      <w:r w:rsidR="00102303" w:rsidRPr="008E0AC4">
        <w:rPr>
          <w:rFonts w:ascii="Times New Roman" w:hAnsi="Times New Roman"/>
          <w:bCs/>
        </w:rPr>
        <w:t>.</w:t>
      </w:r>
      <w:r w:rsidRPr="008E0AC4">
        <w:rPr>
          <w:rFonts w:ascii="Times New Roman" w:hAnsi="Times New Roman"/>
          <w:bCs/>
        </w:rPr>
        <w:t xml:space="preserve"> 1 umowy obejmuje</w:t>
      </w:r>
      <w:r w:rsidR="00C12C7E" w:rsidRPr="008E0AC4">
        <w:rPr>
          <w:rFonts w:ascii="Times New Roman" w:hAnsi="Times New Roman"/>
          <w:bCs/>
        </w:rPr>
        <w:t xml:space="preserve"> wynagrodzenie za korzystanie i </w:t>
      </w:r>
      <w:r w:rsidRPr="008E0AC4">
        <w:rPr>
          <w:rFonts w:ascii="Times New Roman" w:hAnsi="Times New Roman"/>
          <w:bCs/>
        </w:rPr>
        <w:t>przeniesienie praw autorskich na warunkach określonych w niniejszym paragrafie.</w:t>
      </w:r>
    </w:p>
    <w:p w:rsidR="005D4664" w:rsidRPr="008E0AC4" w:rsidRDefault="00D16E21" w:rsidP="008E0AC4">
      <w:pPr>
        <w:suppressAutoHyphens/>
        <w:spacing w:before="240" w:after="120"/>
        <w:jc w:val="center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b/>
          <w:lang w:eastAsia="pl-PL"/>
        </w:rPr>
        <w:t>§ 5</w:t>
      </w:r>
    </w:p>
    <w:p w:rsidR="005D4664" w:rsidRPr="008E0AC4" w:rsidRDefault="009E1068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Zamawiający zawiadomi </w:t>
      </w:r>
      <w:r w:rsidR="005D4664" w:rsidRPr="008E0AC4">
        <w:rPr>
          <w:rFonts w:ascii="Times New Roman" w:hAnsi="Times New Roman"/>
          <w:bCs/>
        </w:rPr>
        <w:t>Wykonawc</w:t>
      </w:r>
      <w:r w:rsidR="00C53F3C" w:rsidRPr="008E0AC4">
        <w:rPr>
          <w:rFonts w:ascii="Times New Roman" w:hAnsi="Times New Roman"/>
          <w:bCs/>
        </w:rPr>
        <w:t>ę</w:t>
      </w:r>
      <w:r w:rsidR="005D4664" w:rsidRPr="008E0AC4">
        <w:rPr>
          <w:rFonts w:ascii="Times New Roman" w:hAnsi="Times New Roman"/>
          <w:bCs/>
        </w:rPr>
        <w:t xml:space="preserve"> o stwierdzonych wadach przedmiotu umowy na piśmie nie później niż w terminie 10 dni od daty </w:t>
      </w:r>
      <w:r w:rsidRPr="008E0AC4">
        <w:rPr>
          <w:rFonts w:ascii="Times New Roman" w:hAnsi="Times New Roman"/>
          <w:bCs/>
        </w:rPr>
        <w:t xml:space="preserve">ich </w:t>
      </w:r>
      <w:r w:rsidR="005D4664" w:rsidRPr="008E0AC4">
        <w:rPr>
          <w:rFonts w:ascii="Times New Roman" w:hAnsi="Times New Roman"/>
          <w:bCs/>
        </w:rPr>
        <w:t>stwierdzenia</w:t>
      </w:r>
      <w:r w:rsidRPr="008E0AC4">
        <w:rPr>
          <w:rFonts w:ascii="Times New Roman" w:hAnsi="Times New Roman"/>
          <w:bCs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Zgłoszone przez Zamawiającego wady przedmiotu umowy zostaną usunięte przez Wykonawcę na jego koszt w terminie 14 dni lub </w:t>
      </w:r>
      <w:r w:rsidR="0092055F" w:rsidRPr="008E0AC4">
        <w:rPr>
          <w:rFonts w:ascii="Times New Roman" w:hAnsi="Times New Roman"/>
          <w:bCs/>
        </w:rPr>
        <w:t>wadliwy przedmiot umowy zostanie wymieniony</w:t>
      </w:r>
      <w:r w:rsidRPr="008E0AC4">
        <w:rPr>
          <w:rFonts w:ascii="Times New Roman" w:hAnsi="Times New Roman"/>
          <w:bCs/>
        </w:rPr>
        <w:t xml:space="preserve"> na now</w:t>
      </w:r>
      <w:r w:rsidR="0092055F" w:rsidRPr="008E0AC4">
        <w:rPr>
          <w:rFonts w:ascii="Times New Roman" w:hAnsi="Times New Roman"/>
          <w:bCs/>
        </w:rPr>
        <w:t>y</w:t>
      </w:r>
      <w:r w:rsidRPr="008E0AC4">
        <w:rPr>
          <w:rFonts w:ascii="Times New Roman" w:hAnsi="Times New Roman"/>
          <w:bCs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  <w:color w:val="000000"/>
        </w:rPr>
        <w:t xml:space="preserve">W przypadku, gdy Wykonawca nie dochowa terminu wskazanego w ust. 2 – Zamawiający  może odstąpić od umowy i zażądać zapłaty kary umownej, o której mowa w </w:t>
      </w:r>
      <w:r w:rsidRPr="008E0AC4">
        <w:rPr>
          <w:rFonts w:ascii="Times New Roman" w:hAnsi="Times New Roman"/>
          <w:bCs/>
        </w:rPr>
        <w:t>§</w:t>
      </w:r>
      <w:r w:rsidR="00102303" w:rsidRPr="008E0AC4">
        <w:rPr>
          <w:rFonts w:ascii="Times New Roman" w:hAnsi="Times New Roman"/>
          <w:bCs/>
        </w:rPr>
        <w:t xml:space="preserve"> </w:t>
      </w:r>
      <w:r w:rsidR="0092055F" w:rsidRPr="008E0AC4">
        <w:rPr>
          <w:rFonts w:ascii="Times New Roman" w:hAnsi="Times New Roman"/>
          <w:bCs/>
        </w:rPr>
        <w:t>7 ust. 1 lit.</w:t>
      </w:r>
      <w:r w:rsidRPr="008E0AC4">
        <w:rPr>
          <w:rFonts w:ascii="Times New Roman" w:hAnsi="Times New Roman"/>
          <w:bCs/>
        </w:rPr>
        <w:t xml:space="preserve"> c) niniejszej umowy.</w:t>
      </w:r>
    </w:p>
    <w:p w:rsidR="005D4664" w:rsidRPr="008E0AC4" w:rsidRDefault="003A1540" w:rsidP="00C50E42">
      <w:pPr>
        <w:pStyle w:val="Akapitzlist"/>
        <w:numPr>
          <w:ilvl w:val="0"/>
          <w:numId w:val="34"/>
        </w:numPr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Wykonawca zapewni konserwację</w:t>
      </w:r>
      <w:r w:rsidR="005D4664" w:rsidRPr="008E0AC4">
        <w:rPr>
          <w:rFonts w:ascii="Times New Roman" w:hAnsi="Times New Roman"/>
        </w:rPr>
        <w:t xml:space="preserve"> i udzieli gwarancji na okres </w:t>
      </w:r>
      <w:r w:rsidR="00102303" w:rsidRPr="008E0AC4">
        <w:rPr>
          <w:rFonts w:ascii="Times New Roman" w:hAnsi="Times New Roman"/>
        </w:rPr>
        <w:t>5 lat</w:t>
      </w:r>
      <w:r w:rsidR="005D4664" w:rsidRPr="008E0AC4">
        <w:rPr>
          <w:rFonts w:ascii="Times New Roman" w:hAnsi="Times New Roman"/>
        </w:rPr>
        <w:t xml:space="preserve"> użytkowania tablicy pamiątkowej od</w:t>
      </w:r>
      <w:r w:rsidR="005D4664" w:rsidRPr="008E0AC4">
        <w:rPr>
          <w:rFonts w:ascii="Times New Roman" w:hAnsi="Times New Roman"/>
          <w:color w:val="FF0000"/>
        </w:rPr>
        <w:t xml:space="preserve"> </w:t>
      </w:r>
      <w:r w:rsidR="005D4664" w:rsidRPr="008E0AC4">
        <w:rPr>
          <w:rFonts w:ascii="Times New Roman" w:hAnsi="Times New Roman"/>
        </w:rPr>
        <w:t>podpisania, protokołu odbioru przedmiotu umowy</w:t>
      </w:r>
      <w:r w:rsidR="004F5C96" w:rsidRPr="008E0AC4">
        <w:rPr>
          <w:rFonts w:ascii="Times New Roman" w:hAnsi="Times New Roman"/>
        </w:rPr>
        <w:t>, o którym mowa w §4</w:t>
      </w:r>
      <w:r w:rsidR="005D4664" w:rsidRPr="008E0AC4">
        <w:rPr>
          <w:rFonts w:ascii="Times New Roman" w:hAnsi="Times New Roman"/>
        </w:rPr>
        <w:t xml:space="preserve"> ust.</w:t>
      </w:r>
      <w:r w:rsidR="004F5C96" w:rsidRPr="008E0AC4">
        <w:rPr>
          <w:rFonts w:ascii="Times New Roman" w:hAnsi="Times New Roman"/>
        </w:rPr>
        <w:t xml:space="preserve"> 7</w:t>
      </w:r>
      <w:r w:rsidR="00866651" w:rsidRPr="008E0AC4">
        <w:rPr>
          <w:rFonts w:ascii="Times New Roman" w:hAnsi="Times New Roman"/>
        </w:rPr>
        <w:t>.</w:t>
      </w:r>
    </w:p>
    <w:p w:rsidR="005D4664" w:rsidRPr="008E0AC4" w:rsidRDefault="005D466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6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val="x-none" w:eastAsia="pl-PL"/>
        </w:rPr>
        <w:t xml:space="preserve">Wynagrodzeniem za wykonanie przedmiotu </w:t>
      </w:r>
      <w:r w:rsidRPr="008E0AC4">
        <w:rPr>
          <w:rFonts w:ascii="Times New Roman" w:eastAsia="Times New Roman" w:hAnsi="Times New Roman"/>
          <w:lang w:eastAsia="pl-PL"/>
        </w:rPr>
        <w:t>u</w:t>
      </w:r>
      <w:r w:rsidRPr="008E0AC4">
        <w:rPr>
          <w:rFonts w:ascii="Times New Roman" w:eastAsia="Times New Roman" w:hAnsi="Times New Roman"/>
          <w:lang w:val="x-none" w:eastAsia="pl-PL"/>
        </w:rPr>
        <w:t>mowy jest cena ryczałtowa podana w ofercie Wykonawcy w kwocie całkowitej w wysokości</w:t>
      </w:r>
      <w:r w:rsidRPr="008E0AC4">
        <w:rPr>
          <w:rFonts w:ascii="Times New Roman" w:eastAsia="Times New Roman" w:hAnsi="Times New Roman"/>
          <w:lang w:eastAsia="pl-PL"/>
        </w:rPr>
        <w:t>:</w:t>
      </w:r>
    </w:p>
    <w:p w:rsidR="005D4664" w:rsidRPr="008E0AC4" w:rsidRDefault="005D4664" w:rsidP="00C50E42">
      <w:pPr>
        <w:pStyle w:val="Akapitzlist"/>
        <w:numPr>
          <w:ilvl w:val="0"/>
          <w:numId w:val="38"/>
        </w:numPr>
        <w:suppressAutoHyphens/>
        <w:spacing w:after="0"/>
        <w:ind w:leftChars="225" w:left="851" w:hangingChars="162" w:hanging="35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val="x-none" w:eastAsia="pl-PL"/>
        </w:rPr>
        <w:t>……</w:t>
      </w:r>
      <w:r w:rsidR="00866651" w:rsidRPr="008E0AC4">
        <w:rPr>
          <w:rFonts w:ascii="Times New Roman" w:eastAsia="Times New Roman" w:hAnsi="Times New Roman"/>
          <w:lang w:eastAsia="pl-PL"/>
        </w:rPr>
        <w:t>.</w:t>
      </w:r>
      <w:r w:rsidRPr="008E0AC4">
        <w:rPr>
          <w:rFonts w:ascii="Times New Roman" w:eastAsia="Times New Roman" w:hAnsi="Times New Roman"/>
          <w:lang w:val="x-none" w:eastAsia="pl-PL"/>
        </w:rPr>
        <w:t xml:space="preserve">…………… złotych </w:t>
      </w:r>
      <w:r w:rsidRPr="008E0AC4">
        <w:rPr>
          <w:rFonts w:ascii="Times New Roman" w:eastAsia="Times New Roman" w:hAnsi="Times New Roman"/>
          <w:lang w:eastAsia="pl-PL"/>
        </w:rPr>
        <w:t xml:space="preserve">netto </w:t>
      </w:r>
      <w:r w:rsidRPr="008E0AC4">
        <w:rPr>
          <w:rFonts w:ascii="Times New Roman" w:eastAsia="Times New Roman" w:hAnsi="Times New Roman"/>
          <w:lang w:val="x-none" w:eastAsia="pl-PL"/>
        </w:rPr>
        <w:t>(słownie:………………………… złotych )</w:t>
      </w:r>
      <w:r w:rsidRPr="008E0AC4">
        <w:rPr>
          <w:rFonts w:ascii="Times New Roman" w:eastAsia="Times New Roman" w:hAnsi="Times New Roman"/>
          <w:lang w:eastAsia="pl-PL"/>
        </w:rPr>
        <w:t>,</w:t>
      </w:r>
    </w:p>
    <w:p w:rsidR="00BD5DC8" w:rsidRPr="008E0AC4" w:rsidRDefault="005D4664" w:rsidP="00C50E42">
      <w:pPr>
        <w:pStyle w:val="Akapitzlist"/>
        <w:numPr>
          <w:ilvl w:val="0"/>
          <w:numId w:val="38"/>
        </w:numPr>
        <w:suppressAutoHyphens/>
        <w:spacing w:after="0"/>
        <w:ind w:leftChars="225" w:left="851" w:hangingChars="162" w:hanging="35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eastAsia="pl-PL"/>
        </w:rPr>
        <w:t>…………………. złotych brutto (</w:t>
      </w:r>
      <w:r w:rsidRPr="008E0AC4">
        <w:rPr>
          <w:rFonts w:ascii="Times New Roman" w:eastAsia="Times New Roman" w:hAnsi="Times New Roman"/>
          <w:lang w:val="x-none" w:eastAsia="pl-PL"/>
        </w:rPr>
        <w:t>słownie:………………………… złotych)</w:t>
      </w:r>
      <w:r w:rsidR="00BD5DC8" w:rsidRPr="008E0AC4">
        <w:rPr>
          <w:rFonts w:ascii="Times New Roman" w:eastAsia="Times New Roman" w:hAnsi="Times New Roman"/>
          <w:lang w:eastAsia="pl-PL"/>
        </w:rPr>
        <w:t xml:space="preserve">, </w:t>
      </w:r>
    </w:p>
    <w:p w:rsidR="005D4664" w:rsidRPr="008E0AC4" w:rsidRDefault="00BD5DC8" w:rsidP="008E0AC4">
      <w:pPr>
        <w:suppressAutoHyphens/>
        <w:spacing w:after="0"/>
        <w:ind w:left="495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eastAsia="pl-PL"/>
        </w:rPr>
        <w:t>Poszczególne ceny składające się na wynagrodzenie określa oferta Wykonawcy, stanowiąca załącznik nr 1 do niniejszej oferty.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Rozliczenie za wykonanie przedmiotu umowy będzie realizowane </w:t>
      </w:r>
      <w:r w:rsidR="003B26F5" w:rsidRPr="008E0AC4">
        <w:rPr>
          <w:rFonts w:ascii="Times New Roman" w:eastAsia="Times New Roman" w:hAnsi="Times New Roman"/>
          <w:lang w:eastAsia="pl-PL"/>
        </w:rPr>
        <w:t>czę</w:t>
      </w:r>
      <w:r w:rsidR="003441E2" w:rsidRPr="008E0AC4">
        <w:rPr>
          <w:rFonts w:ascii="Times New Roman" w:eastAsia="Times New Roman" w:hAnsi="Times New Roman"/>
          <w:lang w:eastAsia="pl-PL"/>
        </w:rPr>
        <w:t>ś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ciowo </w:t>
      </w:r>
      <w:r w:rsidRPr="008E0AC4">
        <w:rPr>
          <w:rFonts w:ascii="Times New Roman" w:eastAsia="Times New Roman" w:hAnsi="Times New Roman"/>
          <w:lang w:eastAsia="pl-PL"/>
        </w:rPr>
        <w:t>na podstawie faktur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</w:t>
      </w:r>
      <w:r w:rsidRPr="008E0AC4">
        <w:rPr>
          <w:rFonts w:ascii="Times New Roman" w:eastAsia="Times New Roman" w:hAnsi="Times New Roman"/>
          <w:lang w:eastAsia="pl-PL"/>
        </w:rPr>
        <w:t>wystawi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onych </w:t>
      </w:r>
      <w:r w:rsidRPr="008E0AC4">
        <w:rPr>
          <w:rFonts w:ascii="Times New Roman" w:eastAsia="Times New Roman" w:hAnsi="Times New Roman"/>
          <w:lang w:eastAsia="pl-PL"/>
        </w:rPr>
        <w:t xml:space="preserve">przez Wykonawcę, w </w:t>
      </w:r>
      <w:r w:rsidR="003F7372" w:rsidRPr="008E0AC4">
        <w:rPr>
          <w:rFonts w:ascii="Times New Roman" w:eastAsia="Times New Roman" w:hAnsi="Times New Roman"/>
          <w:lang w:eastAsia="pl-PL"/>
        </w:rPr>
        <w:t>następujący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sposób:</w:t>
      </w:r>
    </w:p>
    <w:p w:rsidR="003B26F5" w:rsidRPr="008E0AC4" w:rsidRDefault="003441E2" w:rsidP="00C50E42">
      <w:pPr>
        <w:pStyle w:val="Akapitzlist"/>
        <w:numPr>
          <w:ilvl w:val="4"/>
          <w:numId w:val="41"/>
        </w:numPr>
        <w:suppressAutoHyphens/>
        <w:spacing w:after="0"/>
        <w:ind w:left="851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wynagrodzenie za wykonanie przedmiotu zamówienia określonego w par. 1 ust. 1 lit. a) i c) – po podpisaniu przez 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Zamawiającego </w:t>
      </w:r>
      <w:r w:rsidRPr="008E0AC4">
        <w:rPr>
          <w:rFonts w:ascii="Times New Roman" w:eastAsia="Times New Roman" w:hAnsi="Times New Roman"/>
          <w:lang w:eastAsia="pl-PL"/>
        </w:rPr>
        <w:t>protokołu odbioru</w:t>
      </w:r>
      <w:r w:rsidR="00584567" w:rsidRPr="008E0AC4">
        <w:rPr>
          <w:rFonts w:ascii="Times New Roman" w:eastAsia="Times New Roman" w:hAnsi="Times New Roman"/>
          <w:lang w:eastAsia="pl-PL"/>
        </w:rPr>
        <w:t xml:space="preserve"> przedmiotu zamówienia</w:t>
      </w:r>
    </w:p>
    <w:p w:rsidR="003441E2" w:rsidRPr="008E0AC4" w:rsidRDefault="003441E2" w:rsidP="00C50E42">
      <w:pPr>
        <w:pStyle w:val="Akapitzlist"/>
        <w:numPr>
          <w:ilvl w:val="4"/>
          <w:numId w:val="41"/>
        </w:numPr>
        <w:suppressAutoHyphens/>
        <w:spacing w:after="0"/>
        <w:ind w:left="851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lastRenderedPageBreak/>
        <w:t>wynagrodzenie za wykonanie przedmiotu zamówienia określonego w par. 1 ust. 1 lit. b)  – po podpisaniu prze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z  Zamawiającego </w:t>
      </w:r>
      <w:r w:rsidRPr="008E0AC4">
        <w:rPr>
          <w:rFonts w:ascii="Times New Roman" w:eastAsia="Times New Roman" w:hAnsi="Times New Roman"/>
          <w:lang w:eastAsia="pl-PL"/>
        </w:rPr>
        <w:t>protokołu odbioru</w:t>
      </w:r>
      <w:r w:rsidR="00584567" w:rsidRPr="008E0AC4">
        <w:rPr>
          <w:rFonts w:ascii="Times New Roman" w:eastAsia="Times New Roman" w:hAnsi="Times New Roman"/>
          <w:lang w:eastAsia="pl-PL"/>
        </w:rPr>
        <w:t xml:space="preserve"> przedmiotu zamówienia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dostarczy faktur</w:t>
      </w:r>
      <w:r w:rsidR="00866651" w:rsidRPr="008E0AC4">
        <w:rPr>
          <w:rFonts w:ascii="Times New Roman" w:eastAsia="Times New Roman" w:hAnsi="Times New Roman"/>
          <w:lang w:eastAsia="pl-PL"/>
        </w:rPr>
        <w:t>ę</w:t>
      </w:r>
      <w:r w:rsidRPr="008E0AC4">
        <w:rPr>
          <w:rFonts w:ascii="Times New Roman" w:eastAsia="Times New Roman" w:hAnsi="Times New Roman"/>
          <w:lang w:eastAsia="pl-PL"/>
        </w:rPr>
        <w:t xml:space="preserve"> do siedziby </w:t>
      </w:r>
      <w:r w:rsidR="00866651" w:rsidRPr="008E0AC4">
        <w:rPr>
          <w:rFonts w:ascii="Times New Roman" w:eastAsia="Times New Roman" w:hAnsi="Times New Roman"/>
          <w:lang w:eastAsia="pl-PL"/>
        </w:rPr>
        <w:t xml:space="preserve">Zamawiającego </w:t>
      </w:r>
      <w:r w:rsidRPr="008E0AC4">
        <w:rPr>
          <w:rFonts w:ascii="Times New Roman" w:eastAsia="Times New Roman" w:hAnsi="Times New Roman"/>
          <w:lang w:eastAsia="pl-PL"/>
        </w:rPr>
        <w:t xml:space="preserve">w terminie 7 dni od daty 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podpisania </w:t>
      </w:r>
      <w:r w:rsidR="003B26F5" w:rsidRPr="008E0AC4">
        <w:rPr>
          <w:rFonts w:ascii="Times New Roman" w:eastAsia="Times New Roman" w:hAnsi="Times New Roman"/>
          <w:lang w:eastAsia="pl-PL"/>
        </w:rPr>
        <w:t>protokołu odbioru przez Zamawiającego, którego dany element przedmiotu zamówienia dotyczy.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 razie błędów w dostarczon</w:t>
      </w:r>
      <w:r w:rsidR="00866651" w:rsidRPr="008E0AC4">
        <w:rPr>
          <w:rFonts w:ascii="Times New Roman" w:eastAsia="Times New Roman" w:hAnsi="Times New Roman"/>
          <w:lang w:eastAsia="pl-PL"/>
        </w:rPr>
        <w:t>ej</w:t>
      </w:r>
      <w:r w:rsidRPr="008E0AC4">
        <w:rPr>
          <w:rFonts w:ascii="Times New Roman" w:eastAsia="Times New Roman" w:hAnsi="Times New Roman"/>
          <w:lang w:eastAsia="pl-PL"/>
        </w:rPr>
        <w:t xml:space="preserve"> faktur</w:t>
      </w:r>
      <w:r w:rsidR="00866651" w:rsidRPr="008E0AC4">
        <w:rPr>
          <w:rFonts w:ascii="Times New Roman" w:eastAsia="Times New Roman" w:hAnsi="Times New Roman"/>
          <w:lang w:eastAsia="pl-PL"/>
        </w:rPr>
        <w:t>ze</w:t>
      </w:r>
      <w:r w:rsidRPr="008E0AC4">
        <w:rPr>
          <w:rFonts w:ascii="Times New Roman" w:eastAsia="Times New Roman" w:hAnsi="Times New Roman"/>
          <w:lang w:eastAsia="pl-PL"/>
        </w:rPr>
        <w:t xml:space="preserve"> Zamawiający uprawniony jest do żądania skorygowania faktury, a Wykonawca jest zobowiązany do powtórnego dostarczenia faktury Zamawiającemu </w:t>
      </w:r>
      <w:r w:rsidR="00C12C7E" w:rsidRPr="008E0AC4">
        <w:rPr>
          <w:rFonts w:ascii="Times New Roman" w:eastAsia="Times New Roman" w:hAnsi="Times New Roman"/>
          <w:lang w:eastAsia="pl-PL"/>
        </w:rPr>
        <w:t>w </w:t>
      </w:r>
      <w:r w:rsidRPr="008E0AC4">
        <w:rPr>
          <w:rFonts w:ascii="Times New Roman" w:eastAsia="Times New Roman" w:hAnsi="Times New Roman"/>
          <w:lang w:eastAsia="pl-PL"/>
        </w:rPr>
        <w:t>terminie 3 dni od zgłoszenia błędu.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bCs/>
          <w:lang w:eastAsia="pl-PL"/>
        </w:rPr>
        <w:t>Zapłata wynagrodzenia nastąpi przelewem bankowym</w:t>
      </w:r>
      <w:r w:rsidRPr="008E0AC4">
        <w:rPr>
          <w:rFonts w:ascii="Times New Roman" w:eastAsia="Times New Roman" w:hAnsi="Times New Roman"/>
          <w:lang w:eastAsia="pl-PL"/>
        </w:rPr>
        <w:t xml:space="preserve">, w terminie do </w:t>
      </w:r>
      <w:r w:rsidR="003B26F5" w:rsidRPr="008E0AC4">
        <w:rPr>
          <w:rFonts w:ascii="Times New Roman" w:eastAsia="Times New Roman" w:hAnsi="Times New Roman"/>
          <w:lang w:eastAsia="pl-PL"/>
        </w:rPr>
        <w:t>30</w:t>
      </w:r>
      <w:r w:rsidRPr="008E0AC4">
        <w:rPr>
          <w:rFonts w:ascii="Times New Roman" w:eastAsia="Times New Roman" w:hAnsi="Times New Roman"/>
          <w:lang w:eastAsia="pl-PL"/>
        </w:rPr>
        <w:t xml:space="preserve"> dni od daty dostarczenia do siedziby Zamawiającego prawidłowo wystawionej faktury</w:t>
      </w:r>
      <w:r w:rsidR="000055EC" w:rsidRPr="008E0AC4">
        <w:rPr>
          <w:rFonts w:ascii="Times New Roman" w:eastAsia="Times New Roman" w:hAnsi="Times New Roman"/>
          <w:lang w:eastAsia="pl-PL"/>
        </w:rPr>
        <w:t>.</w:t>
      </w:r>
      <w:r w:rsidRPr="008E0AC4">
        <w:rPr>
          <w:rFonts w:ascii="Times New Roman" w:eastAsia="Times New Roman" w:hAnsi="Times New Roman"/>
          <w:lang w:eastAsia="pl-PL"/>
        </w:rPr>
        <w:t xml:space="preserve"> W przypadku wystawienia dokumentów korygujących termin zapłaty będzie liczony od daty wpływu ostatniego korygującego dokumentu. Zapłata wynagrodzenia nastąpi na rachunek bankowy Wykonawcy wskazany na fakturze. 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Za termin zapłaty uw</w:t>
      </w:r>
      <w:r w:rsidR="00866651" w:rsidRPr="008E0AC4">
        <w:rPr>
          <w:rFonts w:ascii="Times New Roman" w:eastAsia="Times New Roman" w:hAnsi="Times New Roman"/>
          <w:lang w:eastAsia="pl-PL"/>
        </w:rPr>
        <w:t>aża się datę obciążenia rachunku</w:t>
      </w:r>
      <w:r w:rsidRPr="008E0AC4">
        <w:rPr>
          <w:rFonts w:ascii="Times New Roman" w:eastAsia="Times New Roman" w:hAnsi="Times New Roman"/>
          <w:lang w:eastAsia="pl-PL"/>
        </w:rPr>
        <w:t xml:space="preserve"> bankow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 xml:space="preserve"> Zamawiając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C12C7E" w:rsidRPr="008E0AC4" w:rsidRDefault="005D4664" w:rsidP="00C50E42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nie może przenieść wierzytelności wynikającej z niniejszej umowy na stronę trzecią bez pisemnej zgody </w:t>
      </w:r>
      <w:r w:rsidR="000055EC" w:rsidRPr="008E0AC4">
        <w:rPr>
          <w:rFonts w:ascii="Times New Roman" w:eastAsia="Times New Roman" w:hAnsi="Times New Roman"/>
          <w:lang w:eastAsia="pl-PL"/>
        </w:rPr>
        <w:t>Zamawiającego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5D4664" w:rsidRPr="008E0AC4" w:rsidRDefault="007558F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7</w:t>
      </w:r>
    </w:p>
    <w:p w:rsidR="005D4664" w:rsidRPr="008E0AC4" w:rsidRDefault="005D4664" w:rsidP="00C50E42">
      <w:pPr>
        <w:pStyle w:val="Akapitzlist"/>
        <w:numPr>
          <w:ilvl w:val="0"/>
          <w:numId w:val="32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lang w:eastAsia="pl-PL"/>
        </w:rPr>
        <w:t>Z tytułu niewykonania lub nienależytego wykonania umowy Wykonawca zapłaci karę umowną na rzecz Zamawiając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 xml:space="preserve"> w wysokości określonej poniżej jako procent od wynagrodzenia brutto </w:t>
      </w:r>
      <w:r w:rsidR="00866651" w:rsidRPr="008E0AC4">
        <w:rPr>
          <w:rFonts w:ascii="Times New Roman" w:eastAsia="Times New Roman" w:hAnsi="Times New Roman"/>
          <w:lang w:eastAsia="pl-PL"/>
        </w:rPr>
        <w:t>określone</w:t>
      </w:r>
      <w:r w:rsidR="008C6EBF" w:rsidRPr="008E0AC4">
        <w:rPr>
          <w:rFonts w:ascii="Times New Roman" w:eastAsia="Times New Roman" w:hAnsi="Times New Roman"/>
          <w:lang w:eastAsia="pl-PL"/>
        </w:rPr>
        <w:t xml:space="preserve">go w </w:t>
      </w:r>
      <w:r w:rsidR="008C6EBF" w:rsidRPr="008E0AC4">
        <w:rPr>
          <w:rFonts w:ascii="Times New Roman" w:hAnsi="Times New Roman"/>
        </w:rPr>
        <w:t>§6 ust. 1</w:t>
      </w:r>
      <w:r w:rsidR="00E40184" w:rsidRPr="008E0AC4">
        <w:rPr>
          <w:rFonts w:ascii="Times New Roman" w:hAnsi="Times New Roman"/>
        </w:rPr>
        <w:t>, a tj.: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 nieterminowe realizowanie przedmiotu umowy w wysokości 1% za każdy dzień </w:t>
      </w:r>
      <w:r w:rsidR="00D3394B" w:rsidRPr="008E0AC4">
        <w:rPr>
          <w:rFonts w:ascii="Times New Roman" w:eastAsia="Times New Roman" w:hAnsi="Times New Roman"/>
          <w:lang w:eastAsia="pl-PL"/>
        </w:rPr>
        <w:t>opóźnienia</w:t>
      </w:r>
      <w:r w:rsidRPr="008E0AC4">
        <w:rPr>
          <w:rFonts w:ascii="Times New Roman" w:eastAsia="Times New Roman" w:hAnsi="Times New Roman"/>
          <w:lang w:eastAsia="pl-PL"/>
        </w:rPr>
        <w:t xml:space="preserve">; 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 nieterminowe usunięcie wskazanych przez </w:t>
      </w:r>
      <w:r w:rsidR="00C12C7E" w:rsidRPr="008E0AC4">
        <w:rPr>
          <w:rFonts w:ascii="Times New Roman" w:eastAsia="Times New Roman" w:hAnsi="Times New Roman"/>
          <w:lang w:eastAsia="pl-PL"/>
        </w:rPr>
        <w:t>Zamawiającego wad lub usterek w </w:t>
      </w:r>
      <w:r w:rsidRPr="008E0AC4">
        <w:rPr>
          <w:rFonts w:ascii="Times New Roman" w:eastAsia="Times New Roman" w:hAnsi="Times New Roman"/>
          <w:lang w:eastAsia="pl-PL"/>
        </w:rPr>
        <w:t>przedmiocie umowy w wys</w:t>
      </w:r>
      <w:r w:rsidR="008C6EBF" w:rsidRPr="008E0AC4">
        <w:rPr>
          <w:rFonts w:ascii="Times New Roman" w:eastAsia="Times New Roman" w:hAnsi="Times New Roman"/>
          <w:lang w:eastAsia="pl-PL"/>
        </w:rPr>
        <w:t xml:space="preserve">okości 1% za każdy dzień </w:t>
      </w:r>
      <w:r w:rsidR="00D3394B" w:rsidRPr="008E0AC4">
        <w:rPr>
          <w:rFonts w:ascii="Times New Roman" w:eastAsia="Times New Roman" w:hAnsi="Times New Roman"/>
          <w:lang w:eastAsia="pl-PL"/>
        </w:rPr>
        <w:t>opóźnienia</w:t>
      </w:r>
      <w:r w:rsidRPr="008E0AC4">
        <w:rPr>
          <w:rFonts w:ascii="Times New Roman" w:eastAsia="Times New Roman" w:hAnsi="Times New Roman"/>
          <w:lang w:eastAsia="pl-PL"/>
        </w:rPr>
        <w:t>;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 przypadku odstąpienia od umowy przez Zamawiającego lub Wykonawcę z przyczyn leżących po stronie Wykonawcy, w wysokości 20% wynagrodzenia </w:t>
      </w:r>
      <w:r w:rsidR="00D3394B" w:rsidRPr="008E0AC4">
        <w:rPr>
          <w:rFonts w:ascii="Times New Roman" w:eastAsia="Times New Roman" w:hAnsi="Times New Roman"/>
          <w:lang w:eastAsia="pl-PL"/>
        </w:rPr>
        <w:t>należnego</w:t>
      </w:r>
      <w:r w:rsidRPr="008E0AC4">
        <w:rPr>
          <w:rFonts w:ascii="Times New Roman" w:eastAsia="Times New Roman" w:hAnsi="Times New Roman"/>
          <w:lang w:eastAsia="pl-PL"/>
        </w:rPr>
        <w:t xml:space="preserve"> Wykonawcy. </w:t>
      </w:r>
    </w:p>
    <w:p w:rsidR="008C6EBF" w:rsidRPr="008E0AC4" w:rsidRDefault="005D4664" w:rsidP="00C50E4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/>
        <w:ind w:left="42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Zamawiający ma prawo do potrącenia kar umownych z należności Wykonawcy. </w:t>
      </w:r>
    </w:p>
    <w:p w:rsidR="005D4664" w:rsidRPr="008E0AC4" w:rsidRDefault="005D4664" w:rsidP="00C50E4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/>
        <w:ind w:left="42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Zamawiającemu przysługuje prawo odstąpienia od umowy z winy Wykonawcy w przypadku, gdy Wykonawca nie realizuje zobowiązań wynikających z niniejszej umowy.</w:t>
      </w:r>
    </w:p>
    <w:p w:rsidR="005D4664" w:rsidRPr="008E0AC4" w:rsidRDefault="005D4664" w:rsidP="00C50E42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/>
        <w:ind w:left="426" w:hanging="357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Oświadczenie o odstąpieniu od umowy wymaga formy pisemnej pod rygorem nieważności</w:t>
      </w:r>
      <w:r w:rsidRPr="008E0AC4">
        <w:rPr>
          <w:rFonts w:ascii="Times New Roman" w:hAnsi="Times New Roman"/>
          <w:color w:val="000000"/>
        </w:rPr>
        <w:t xml:space="preserve"> </w:t>
      </w:r>
      <w:r w:rsidR="00C12C7E" w:rsidRPr="008E0AC4">
        <w:rPr>
          <w:rFonts w:ascii="Times New Roman" w:hAnsi="Times New Roman"/>
        </w:rPr>
        <w:t>w </w:t>
      </w:r>
      <w:r w:rsidRPr="008E0AC4">
        <w:rPr>
          <w:rFonts w:ascii="Times New Roman" w:hAnsi="Times New Roman"/>
        </w:rPr>
        <w:t>terminie 30 dni od dnia powzięcia wiadomości o okolicznościach uzasadniających odstąpienie od umowy</w:t>
      </w:r>
      <w:r w:rsidR="00164A0B" w:rsidRPr="008E0AC4">
        <w:rPr>
          <w:rFonts w:ascii="Times New Roman" w:hAnsi="Times New Roman"/>
        </w:rPr>
        <w:t>.</w:t>
      </w:r>
      <w:r w:rsidRPr="008E0AC4">
        <w:rPr>
          <w:rFonts w:ascii="Times New Roman" w:hAnsi="Times New Roman"/>
        </w:rPr>
        <w:t xml:space="preserve"> W przypadku odstąpienia od umowy, Wykonawca zobowiązuje się do sporządzenia szczegółowego protokołu wykonanych prac wg stanu na dzień odstąpienia.</w:t>
      </w:r>
      <w:r w:rsidR="008C6EBF" w:rsidRPr="008E0AC4">
        <w:rPr>
          <w:rFonts w:ascii="Times New Roman" w:hAnsi="Times New Roman"/>
        </w:rPr>
        <w:t xml:space="preserve"> </w:t>
      </w:r>
      <w:r w:rsidRPr="008E0AC4">
        <w:rPr>
          <w:rFonts w:ascii="Times New Roman" w:hAnsi="Times New Roman"/>
        </w:rPr>
        <w:t>Wykonawca może żądać wyłącznie wynagrodzenia należnego z tytułu wykonania części umowy</w:t>
      </w:r>
      <w:r w:rsidR="00164A0B" w:rsidRPr="008E0AC4">
        <w:rPr>
          <w:rFonts w:ascii="Times New Roman" w:hAnsi="Times New Roman"/>
        </w:rPr>
        <w:t xml:space="preserve">, a tj. </w:t>
      </w:r>
      <w:r w:rsidR="00275C20" w:rsidRPr="008E0AC4">
        <w:rPr>
          <w:rFonts w:ascii="Times New Roman" w:hAnsi="Times New Roman"/>
        </w:rPr>
        <w:t>wy</w:t>
      </w:r>
      <w:r w:rsidR="005A44F9" w:rsidRPr="008E0AC4">
        <w:rPr>
          <w:rFonts w:ascii="Times New Roman" w:hAnsi="Times New Roman"/>
        </w:rPr>
        <w:t>nagrodzenia należnego</w:t>
      </w:r>
      <w:r w:rsidR="00164A0B" w:rsidRPr="008E0AC4">
        <w:rPr>
          <w:rFonts w:ascii="Times New Roman" w:hAnsi="Times New Roman"/>
        </w:rPr>
        <w:t xml:space="preserve"> do dnia odstąpienia od umowy</w:t>
      </w:r>
      <w:r w:rsidRPr="008E0AC4">
        <w:rPr>
          <w:rFonts w:ascii="Times New Roman" w:hAnsi="Times New Roman"/>
        </w:rPr>
        <w:t>.</w:t>
      </w:r>
    </w:p>
    <w:p w:rsidR="005D4664" w:rsidRPr="008E0AC4" w:rsidRDefault="005D4664" w:rsidP="00C50E42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/>
        <w:ind w:left="425" w:hanging="357"/>
        <w:jc w:val="both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Zamawiający może niezależnie od zastrzeżonych kar umownych dochodzić odszkodowania przewyższającego kary umowne w zakresie rzeczywistej szkody z żądaniem wynagrodzenia za utraconą dotację lub jej część włącznie. </w:t>
      </w:r>
    </w:p>
    <w:p w:rsidR="005D4664" w:rsidRPr="008E0AC4" w:rsidRDefault="00DD699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8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hAnsi="Times New Roman"/>
        </w:rPr>
        <w:t>Do prawidłowego i rzetelnego wykonania umowy strony ustalają następujące osoby do kontaktu:</w:t>
      </w:r>
    </w:p>
    <w:p w:rsidR="005D4664" w:rsidRPr="008E0AC4" w:rsidRDefault="005D4664" w:rsidP="00C50E42">
      <w:pPr>
        <w:pStyle w:val="Akapitzlist"/>
        <w:numPr>
          <w:ilvl w:val="0"/>
          <w:numId w:val="31"/>
        </w:numPr>
        <w:suppressAutoHyphens/>
        <w:spacing w:after="0"/>
        <w:ind w:left="850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Ze strony Zamawiającego ……………………………………………….  </w:t>
      </w:r>
      <w:r w:rsidR="00104E3E" w:rsidRPr="008E0AC4">
        <w:rPr>
          <w:rFonts w:ascii="Times New Roman" w:eastAsia="Times New Roman" w:hAnsi="Times New Roman"/>
          <w:lang w:eastAsia="pl-PL"/>
        </w:rPr>
        <w:t>t</w:t>
      </w:r>
      <w:r w:rsidRPr="008E0AC4">
        <w:rPr>
          <w:rFonts w:ascii="Times New Roman" w:eastAsia="Times New Roman" w:hAnsi="Times New Roman"/>
          <w:lang w:eastAsia="pl-PL"/>
        </w:rPr>
        <w:t>el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. </w:t>
      </w:r>
      <w:r w:rsidRPr="008E0AC4">
        <w:rPr>
          <w:rFonts w:ascii="Times New Roman" w:eastAsia="Times New Roman" w:hAnsi="Times New Roman"/>
          <w:lang w:eastAsia="pl-PL"/>
        </w:rPr>
        <w:t xml:space="preserve">………………. </w:t>
      </w:r>
      <w:r w:rsidR="004E26CF">
        <w:rPr>
          <w:rFonts w:ascii="Times New Roman" w:eastAsia="Times New Roman" w:hAnsi="Times New Roman"/>
          <w:lang w:eastAsia="pl-PL"/>
        </w:rPr>
        <w:br/>
      </w:r>
      <w:r w:rsidR="00104E3E" w:rsidRPr="008E0AC4">
        <w:rPr>
          <w:rFonts w:ascii="Times New Roman" w:eastAsia="Times New Roman" w:hAnsi="Times New Roman"/>
          <w:lang w:eastAsia="pl-PL"/>
        </w:rPr>
        <w:t>e-</w:t>
      </w:r>
      <w:r w:rsidRPr="008E0AC4">
        <w:rPr>
          <w:rFonts w:ascii="Times New Roman" w:eastAsia="Times New Roman" w:hAnsi="Times New Roman"/>
          <w:lang w:eastAsia="pl-PL"/>
        </w:rPr>
        <w:t>mail………………… fax…………</w:t>
      </w:r>
      <w:r w:rsidR="00104E3E" w:rsidRPr="008E0AC4">
        <w:rPr>
          <w:rFonts w:ascii="Times New Roman" w:eastAsia="Times New Roman" w:hAnsi="Times New Roman"/>
          <w:lang w:eastAsia="pl-PL"/>
        </w:rPr>
        <w:t>…….</w:t>
      </w:r>
      <w:r w:rsidRPr="008E0AC4">
        <w:rPr>
          <w:rFonts w:ascii="Times New Roman" w:eastAsia="Times New Roman" w:hAnsi="Times New Roman"/>
          <w:lang w:eastAsia="pl-PL"/>
        </w:rPr>
        <w:t>………….</w:t>
      </w:r>
    </w:p>
    <w:p w:rsidR="005D4664" w:rsidRPr="008E0AC4" w:rsidRDefault="005D4664" w:rsidP="00C50E42">
      <w:pPr>
        <w:pStyle w:val="Akapitzlist"/>
        <w:numPr>
          <w:ilvl w:val="0"/>
          <w:numId w:val="31"/>
        </w:numPr>
        <w:suppressAutoHyphens/>
        <w:spacing w:after="0"/>
        <w:ind w:left="850" w:hanging="357"/>
        <w:contextualSpacing w:val="0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lastRenderedPageBreak/>
        <w:t>Z</w:t>
      </w:r>
      <w:r w:rsidR="00104E3E" w:rsidRPr="008E0AC4">
        <w:rPr>
          <w:rFonts w:ascii="Times New Roman" w:eastAsia="Times New Roman" w:hAnsi="Times New Roman"/>
          <w:lang w:eastAsia="pl-PL"/>
        </w:rPr>
        <w:t>e strony Wykonawcy</w:t>
      </w:r>
      <w:r w:rsidRPr="008E0AC4">
        <w:rPr>
          <w:rFonts w:ascii="Times New Roman" w:eastAsia="Times New Roman" w:hAnsi="Times New Roman"/>
          <w:lang w:eastAsia="pl-PL"/>
        </w:rPr>
        <w:t>………………………………….………….    tel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. </w:t>
      </w:r>
      <w:r w:rsidRPr="008E0AC4">
        <w:rPr>
          <w:rFonts w:ascii="Times New Roman" w:eastAsia="Times New Roman" w:hAnsi="Times New Roman"/>
          <w:lang w:eastAsia="pl-PL"/>
        </w:rPr>
        <w:t>……………….</w:t>
      </w:r>
      <w:r w:rsidR="004E26CF">
        <w:rPr>
          <w:rFonts w:ascii="Times New Roman" w:eastAsia="Times New Roman" w:hAnsi="Times New Roman"/>
          <w:lang w:eastAsia="pl-PL"/>
        </w:rPr>
        <w:br/>
      </w: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104E3E" w:rsidRPr="008E0AC4">
        <w:rPr>
          <w:rFonts w:ascii="Times New Roman" w:eastAsia="Times New Roman" w:hAnsi="Times New Roman"/>
          <w:lang w:eastAsia="pl-PL"/>
        </w:rPr>
        <w:t>e-m</w:t>
      </w:r>
      <w:r w:rsidRPr="008E0AC4">
        <w:rPr>
          <w:rFonts w:ascii="Times New Roman" w:eastAsia="Times New Roman" w:hAnsi="Times New Roman"/>
          <w:lang w:eastAsia="pl-PL"/>
        </w:rPr>
        <w:t>ail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: </w:t>
      </w:r>
      <w:r w:rsidRPr="008E0AC4">
        <w:rPr>
          <w:rFonts w:ascii="Times New Roman" w:eastAsia="Times New Roman" w:hAnsi="Times New Roman"/>
          <w:lang w:eastAsia="pl-PL"/>
        </w:rPr>
        <w:t>………………… fax…………</w:t>
      </w:r>
      <w:r w:rsidR="00104E3E" w:rsidRPr="008E0AC4">
        <w:rPr>
          <w:rFonts w:ascii="Times New Roman" w:eastAsia="Times New Roman" w:hAnsi="Times New Roman"/>
          <w:lang w:eastAsia="pl-PL"/>
        </w:rPr>
        <w:t>…….</w:t>
      </w:r>
      <w:r w:rsidRPr="008E0AC4">
        <w:rPr>
          <w:rFonts w:ascii="Times New Roman" w:eastAsia="Times New Roman" w:hAnsi="Times New Roman"/>
          <w:lang w:eastAsia="pl-PL"/>
        </w:rPr>
        <w:t>………….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 sprawach nieuregulowanych w niniejszej umowie zastosowanie mają przepisy prawa powszechnego. 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Wszelkie spory wynikające z niniejszej umowy rozstrzygać będzie sąd powszechny właściwy ze wz</w:t>
      </w:r>
      <w:r w:rsidR="008C6EBF" w:rsidRPr="008E0AC4">
        <w:rPr>
          <w:rFonts w:ascii="Times New Roman" w:eastAsia="Times New Roman" w:hAnsi="Times New Roman"/>
          <w:lang w:eastAsia="pl-PL"/>
        </w:rPr>
        <w:t>ględu na siedzibę Zamawiającego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Wszelkie zmiany niniejszej umowy wymagają formy pisemnej aneksu pod rygorem nieważności. </w:t>
      </w:r>
    </w:p>
    <w:p w:rsidR="00D15A71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Umowa została sporządzona w </w:t>
      </w:r>
      <w:r w:rsidR="008C6EBF" w:rsidRPr="008E0AC4">
        <w:rPr>
          <w:rFonts w:ascii="Times New Roman" w:eastAsia="Times New Roman" w:hAnsi="Times New Roman"/>
          <w:lang w:eastAsia="pl-PL"/>
        </w:rPr>
        <w:t>2</w:t>
      </w:r>
      <w:r w:rsidRPr="008E0AC4">
        <w:rPr>
          <w:rFonts w:ascii="Times New Roman" w:eastAsia="Times New Roman" w:hAnsi="Times New Roman"/>
          <w:lang w:eastAsia="pl-PL"/>
        </w:rPr>
        <w:t xml:space="preserve"> jednobrzmiących egzemplarzach po jednym dla każde</w:t>
      </w:r>
      <w:r w:rsidR="00A56974" w:rsidRPr="008E0AC4">
        <w:rPr>
          <w:rFonts w:ascii="Times New Roman" w:eastAsia="Times New Roman" w:hAnsi="Times New Roman"/>
          <w:lang w:eastAsia="pl-PL"/>
        </w:rPr>
        <w:t>j</w:t>
      </w:r>
      <w:r w:rsidRPr="008E0AC4">
        <w:rPr>
          <w:rFonts w:ascii="Times New Roman" w:eastAsia="Times New Roman" w:hAnsi="Times New Roman"/>
          <w:lang w:eastAsia="pl-PL"/>
        </w:rPr>
        <w:t xml:space="preserve"> z</w:t>
      </w:r>
      <w:r w:rsidR="008C6EBF" w:rsidRPr="008E0AC4">
        <w:rPr>
          <w:rFonts w:ascii="Times New Roman" w:eastAsia="Times New Roman" w:hAnsi="Times New Roman"/>
          <w:lang w:eastAsia="pl-PL"/>
        </w:rPr>
        <w:t>e Stron.</w:t>
      </w:r>
    </w:p>
    <w:p w:rsidR="00A56974" w:rsidRDefault="00A56974" w:rsidP="00A56974">
      <w:pPr>
        <w:pStyle w:val="Akapitzlist"/>
        <w:suppressAutoHyphens/>
        <w:spacing w:after="0" w:line="252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</w:p>
    <w:p w:rsidR="008E0AC4" w:rsidRPr="00A56974" w:rsidRDefault="008E0AC4" w:rsidP="00A56974">
      <w:pPr>
        <w:pStyle w:val="Akapitzlist"/>
        <w:suppressAutoHyphens/>
        <w:spacing w:after="0" w:line="252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</w:p>
    <w:p w:rsidR="002568BA" w:rsidRPr="008E0AC4" w:rsidRDefault="005D4664" w:rsidP="0009462C">
      <w:pPr>
        <w:spacing w:after="288" w:line="240" w:lineRule="auto"/>
        <w:ind w:firstLine="425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 xml:space="preserve">WYKONAWCA                                        </w:t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Pr="008E0AC4">
        <w:rPr>
          <w:rFonts w:ascii="Times New Roman" w:eastAsia="Times New Roman" w:hAnsi="Times New Roman"/>
          <w:b/>
          <w:lang w:eastAsia="pl-PL"/>
        </w:rPr>
        <w:t xml:space="preserve">   ZAMAWIAJĄCY </w:t>
      </w:r>
    </w:p>
    <w:sectPr w:rsidR="002568BA" w:rsidRPr="008E0AC4" w:rsidSect="000565EC">
      <w:headerReference w:type="default" r:id="rId19"/>
      <w:footerReference w:type="default" r:id="rId20"/>
      <w:pgSz w:w="11906" w:h="16838"/>
      <w:pgMar w:top="160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EC" w:rsidRDefault="00094EEC" w:rsidP="003E66ED">
      <w:pPr>
        <w:spacing w:after="0" w:line="240" w:lineRule="auto"/>
      </w:pPr>
      <w:r>
        <w:separator/>
      </w:r>
    </w:p>
  </w:endnote>
  <w:endnote w:type="continuationSeparator" w:id="0">
    <w:p w:rsidR="00094EEC" w:rsidRDefault="00094EEC" w:rsidP="003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1" w:rsidRDefault="005F5881" w:rsidP="000565E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565EC">
      <w:rPr>
        <w:rFonts w:ascii="Times New Roman" w:hAnsi="Times New Roman"/>
        <w:sz w:val="18"/>
        <w:szCs w:val="18"/>
      </w:rPr>
      <w:t>Projekt pn.:</w:t>
    </w:r>
    <w:r w:rsidRPr="000565EC">
      <w:rPr>
        <w:rFonts w:ascii="Times New Roman" w:hAnsi="Times New Roman"/>
        <w:b/>
        <w:bCs/>
        <w:i/>
        <w:sz w:val="18"/>
        <w:szCs w:val="18"/>
      </w:rPr>
      <w:t xml:space="preserve"> </w:t>
    </w:r>
    <w:r w:rsidRPr="000565EC">
      <w:rPr>
        <w:rFonts w:ascii="Times New Roman" w:eastAsia="Times New Roman" w:hAnsi="Times New Roman"/>
        <w:b/>
        <w:smallCaps/>
        <w:color w:val="000000"/>
        <w:kern w:val="24"/>
        <w:sz w:val="18"/>
        <w:szCs w:val="18"/>
      </w:rPr>
      <w:t>„Dostosowanie SPZOZ Szpitala Powiatowego im. E. Biernackiego w Opocznie do elektronicznych usług administracyjnych”</w:t>
    </w:r>
    <w:r w:rsidRPr="000565EC">
      <w:rPr>
        <w:rFonts w:ascii="Times New Roman" w:eastAsia="Times New Roman" w:hAnsi="Times New Roman"/>
        <w:b/>
        <w:color w:val="000000"/>
        <w:sz w:val="18"/>
        <w:szCs w:val="18"/>
      </w:rPr>
      <w:t xml:space="preserve"> </w:t>
    </w:r>
    <w:r w:rsidRPr="000565EC">
      <w:rPr>
        <w:rFonts w:ascii="Times New Roman" w:eastAsia="Times New Roman" w:hAnsi="Times New Roman"/>
        <w:color w:val="000000"/>
        <w:sz w:val="18"/>
        <w:szCs w:val="18"/>
      </w:rPr>
      <w:t xml:space="preserve">realizowanego w ramach </w:t>
    </w:r>
    <w:r w:rsidRPr="000565EC">
      <w:rPr>
        <w:rFonts w:ascii="Times New Roman" w:hAnsi="Times New Roman"/>
        <w:smallCaps/>
        <w:sz w:val="18"/>
        <w:szCs w:val="18"/>
      </w:rPr>
      <w:t>Oś priorytetowa VII infrastruktura dla usług społecznych</w:t>
    </w:r>
    <w:r w:rsidRPr="000565EC">
      <w:rPr>
        <w:rFonts w:ascii="Times New Roman" w:eastAsia="Times New Roman" w:hAnsi="Times New Roman"/>
        <w:color w:val="000000"/>
        <w:sz w:val="18"/>
        <w:szCs w:val="18"/>
      </w:rPr>
      <w:t xml:space="preserve">, </w:t>
    </w:r>
    <w:r w:rsidRPr="000565EC">
      <w:rPr>
        <w:rFonts w:ascii="Times New Roman" w:hAnsi="Times New Roman"/>
        <w:smallCaps/>
        <w:sz w:val="18"/>
        <w:szCs w:val="18"/>
      </w:rPr>
      <w:t xml:space="preserve">Działanie VII.1 Technologie informacyjno-komunikacyjne, Poddziałanie VII.1.2 Technologie informacyjno-komunikacyjne </w:t>
    </w:r>
    <w:r w:rsidRPr="000565EC">
      <w:rPr>
        <w:rFonts w:ascii="Times New Roman" w:hAnsi="Times New Roman"/>
        <w:bCs/>
        <w:sz w:val="18"/>
        <w:szCs w:val="18"/>
      </w:rPr>
      <w:t>w ramach Regionalnego Programu Operacyjnego Województwa Łódzkiego na lata 2014-2020</w:t>
    </w:r>
    <w:r>
      <w:rPr>
        <w:rFonts w:cs="Calibri"/>
        <w:bCs/>
        <w:sz w:val="19"/>
        <w:szCs w:val="19"/>
      </w:rPr>
      <w:t xml:space="preserve"> </w:t>
    </w:r>
  </w:p>
  <w:p w:rsidR="005F5881" w:rsidRPr="008E0AC4" w:rsidRDefault="005F5881" w:rsidP="000565EC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8E0AC4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Pr="008E0AC4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8E0AC4">
      <w:rPr>
        <w:sz w:val="18"/>
        <w:szCs w:val="18"/>
      </w:rPr>
      <w:instrText>PAGE   \* MERGEFORMAT</w:instrText>
    </w:r>
    <w:r w:rsidRPr="008E0AC4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60754" w:rsidRPr="00D60754">
      <w:rPr>
        <w:rFonts w:asciiTheme="majorHAnsi" w:eastAsiaTheme="majorEastAsia" w:hAnsiTheme="majorHAnsi" w:cstheme="majorBidi"/>
        <w:noProof/>
        <w:sz w:val="18"/>
        <w:szCs w:val="18"/>
      </w:rPr>
      <w:t>18</w:t>
    </w:r>
    <w:r w:rsidRPr="008E0AC4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5F5881" w:rsidRDefault="005F5881" w:rsidP="00DB5DEE">
    <w:pPr>
      <w:tabs>
        <w:tab w:val="left" w:pos="525"/>
        <w:tab w:val="left" w:pos="570"/>
      </w:tabs>
      <w:spacing w:after="0" w:line="252" w:lineRule="auto"/>
      <w:jc w:val="both"/>
      <w:rPr>
        <w:rFonts w:cs="Calibr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EC" w:rsidRDefault="00094EEC" w:rsidP="003E66ED">
      <w:pPr>
        <w:spacing w:after="0" w:line="240" w:lineRule="auto"/>
      </w:pPr>
      <w:r>
        <w:separator/>
      </w:r>
    </w:p>
  </w:footnote>
  <w:footnote w:type="continuationSeparator" w:id="0">
    <w:p w:rsidR="00094EEC" w:rsidRDefault="00094EEC" w:rsidP="003E66ED">
      <w:pPr>
        <w:spacing w:after="0" w:line="240" w:lineRule="auto"/>
      </w:pPr>
      <w:r>
        <w:continuationSeparator/>
      </w:r>
    </w:p>
  </w:footnote>
  <w:footnote w:id="1">
    <w:p w:rsidR="005F5881" w:rsidRPr="005F5881" w:rsidRDefault="005F5881" w:rsidP="00E803E3">
      <w:pPr>
        <w:pStyle w:val="Tekstprzypisudolnego"/>
        <w:spacing w:after="80"/>
        <w:jc w:val="both"/>
        <w:rPr>
          <w:sz w:val="16"/>
          <w:szCs w:val="16"/>
        </w:rPr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</w:t>
      </w:r>
      <w:r w:rsidRPr="005F5881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5881" w:rsidRPr="005F5881" w:rsidRDefault="005F5881" w:rsidP="00E803E3">
      <w:pPr>
        <w:pStyle w:val="Tekstprzypisudolnego"/>
        <w:spacing w:after="80"/>
        <w:jc w:val="both"/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</w:t>
      </w:r>
      <w:r w:rsidRPr="005F5881">
        <w:rPr>
          <w:sz w:val="16"/>
          <w:szCs w:val="16"/>
        </w:rPr>
        <w:t>Skreślić,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1" w:rsidRDefault="005F5881">
    <w:pPr>
      <w:pStyle w:val="Nagwek"/>
    </w:pPr>
  </w:p>
  <w:p w:rsidR="005F5881" w:rsidRDefault="005F5881">
    <w:pPr>
      <w:pStyle w:val="Nagwek"/>
    </w:pPr>
    <w:r>
      <w:rPr>
        <w:noProof/>
        <w:lang w:eastAsia="pl-PL"/>
      </w:rPr>
      <w:drawing>
        <wp:inline distT="0" distB="0" distL="0" distR="0" wp14:anchorId="2DFF9ECA" wp14:editId="427B7CC1">
          <wp:extent cx="5760720" cy="674370"/>
          <wp:effectExtent l="0" t="0" r="0" b="0"/>
          <wp:docPr id="3" name="Obraz 3" descr="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glow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00C36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9EC8DD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bCs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/>
        <w:kern w:val="1"/>
        <w:lang w:eastAsia="ar-SA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lang w:eastAsia="pl-P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6" w15:restartNumberingAfterBreak="0">
    <w:nsid w:val="00E03D0A"/>
    <w:multiLevelType w:val="hybridMultilevel"/>
    <w:tmpl w:val="C564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D5D3D"/>
    <w:multiLevelType w:val="multilevel"/>
    <w:tmpl w:val="5A70D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4B7B8B"/>
    <w:multiLevelType w:val="hybridMultilevel"/>
    <w:tmpl w:val="A96E79F2"/>
    <w:lvl w:ilvl="0" w:tplc="C23647E0">
      <w:start w:val="1"/>
      <w:numFmt w:val="decimal"/>
      <w:lvlText w:val="%1)"/>
      <w:lvlJc w:val="left"/>
      <w:pPr>
        <w:ind w:left="720" w:hanging="360"/>
      </w:pPr>
      <w:rPr>
        <w:rFonts w:ascii="Calibri" w:hAnsi="Calibri" w:cs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4925"/>
    <w:multiLevelType w:val="hybridMultilevel"/>
    <w:tmpl w:val="10AE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3454F"/>
    <w:multiLevelType w:val="hybridMultilevel"/>
    <w:tmpl w:val="7136BA92"/>
    <w:lvl w:ilvl="0" w:tplc="2BD86960">
      <w:start w:val="1"/>
      <w:numFmt w:val="bullet"/>
      <w:lvlText w:val="­"/>
      <w:lvlJc w:val="left"/>
      <w:pPr>
        <w:ind w:left="1065" w:hanging="705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5343F"/>
    <w:multiLevelType w:val="hybridMultilevel"/>
    <w:tmpl w:val="164CE490"/>
    <w:lvl w:ilvl="0" w:tplc="12B6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7597"/>
    <w:multiLevelType w:val="hybridMultilevel"/>
    <w:tmpl w:val="FC805F76"/>
    <w:lvl w:ilvl="0" w:tplc="DD220406">
      <w:start w:val="1"/>
      <w:numFmt w:val="lowerLetter"/>
      <w:lvlText w:val="%1)"/>
      <w:lvlJc w:val="left"/>
      <w:pPr>
        <w:ind w:left="15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BEC5F60"/>
    <w:multiLevelType w:val="hybridMultilevel"/>
    <w:tmpl w:val="E774F642"/>
    <w:lvl w:ilvl="0" w:tplc="EB98E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E1B08"/>
    <w:multiLevelType w:val="hybridMultilevel"/>
    <w:tmpl w:val="0450BB1A"/>
    <w:lvl w:ilvl="0" w:tplc="F73EC1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7A4D"/>
    <w:multiLevelType w:val="hybridMultilevel"/>
    <w:tmpl w:val="BE9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E1E9B"/>
    <w:multiLevelType w:val="hybridMultilevel"/>
    <w:tmpl w:val="C4E6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44A7"/>
    <w:multiLevelType w:val="hybridMultilevel"/>
    <w:tmpl w:val="084A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01A4D"/>
    <w:multiLevelType w:val="hybridMultilevel"/>
    <w:tmpl w:val="85C43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7235E"/>
    <w:multiLevelType w:val="hybridMultilevel"/>
    <w:tmpl w:val="FAFC3EB8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 w15:restartNumberingAfterBreak="0">
    <w:nsid w:val="23FB0BC8"/>
    <w:multiLevelType w:val="hybridMultilevel"/>
    <w:tmpl w:val="625C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B339D"/>
    <w:multiLevelType w:val="multilevel"/>
    <w:tmpl w:val="680CF5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D374D7"/>
    <w:multiLevelType w:val="hybridMultilevel"/>
    <w:tmpl w:val="A60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7737D"/>
    <w:multiLevelType w:val="hybridMultilevel"/>
    <w:tmpl w:val="D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403BE"/>
    <w:multiLevelType w:val="hybridMultilevel"/>
    <w:tmpl w:val="6E761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C5D20"/>
    <w:multiLevelType w:val="hybridMultilevel"/>
    <w:tmpl w:val="AE12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9110A"/>
    <w:multiLevelType w:val="hybridMultilevel"/>
    <w:tmpl w:val="C90A362E"/>
    <w:lvl w:ilvl="0" w:tplc="45C63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7155BCD"/>
    <w:multiLevelType w:val="hybridMultilevel"/>
    <w:tmpl w:val="15EA1DA4"/>
    <w:lvl w:ilvl="0" w:tplc="0AC44E6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8C029C7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8E6B496">
      <w:start w:val="1"/>
      <w:numFmt w:val="upperRoman"/>
      <w:lvlText w:val="%3."/>
      <w:lvlJc w:val="left"/>
      <w:pPr>
        <w:ind w:left="2700" w:hanging="720"/>
      </w:pPr>
      <w:rPr>
        <w:rFonts w:ascii="Calibri" w:hAnsi="Calibri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EA5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B6A7F"/>
    <w:multiLevelType w:val="hybridMultilevel"/>
    <w:tmpl w:val="9FD4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0353C"/>
    <w:multiLevelType w:val="hybridMultilevel"/>
    <w:tmpl w:val="6974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C36EC"/>
    <w:multiLevelType w:val="hybridMultilevel"/>
    <w:tmpl w:val="8F1CAFDE"/>
    <w:lvl w:ilvl="0" w:tplc="2BD86960">
      <w:start w:val="1"/>
      <w:numFmt w:val="bullet"/>
      <w:lvlText w:val="­"/>
      <w:lvlJc w:val="left"/>
      <w:pPr>
        <w:ind w:left="1065" w:hanging="705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82306"/>
    <w:multiLevelType w:val="hybridMultilevel"/>
    <w:tmpl w:val="C2F85572"/>
    <w:lvl w:ilvl="0" w:tplc="01B61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B7198C"/>
    <w:multiLevelType w:val="hybridMultilevel"/>
    <w:tmpl w:val="760E9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6620D"/>
    <w:multiLevelType w:val="hybridMultilevel"/>
    <w:tmpl w:val="9EC43FFA"/>
    <w:lvl w:ilvl="0" w:tplc="505E8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6197B"/>
    <w:multiLevelType w:val="hybridMultilevel"/>
    <w:tmpl w:val="2FD43D26"/>
    <w:lvl w:ilvl="0" w:tplc="3B00C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70319"/>
    <w:multiLevelType w:val="hybridMultilevel"/>
    <w:tmpl w:val="1F960E0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6" w15:restartNumberingAfterBreak="0">
    <w:nsid w:val="49AE6C58"/>
    <w:multiLevelType w:val="hybridMultilevel"/>
    <w:tmpl w:val="8ABA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315ED"/>
    <w:multiLevelType w:val="hybridMultilevel"/>
    <w:tmpl w:val="CDEE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83645"/>
    <w:multiLevelType w:val="hybridMultilevel"/>
    <w:tmpl w:val="2EF60CD8"/>
    <w:lvl w:ilvl="0" w:tplc="3852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24A2046"/>
    <w:multiLevelType w:val="hybridMultilevel"/>
    <w:tmpl w:val="CFF68CC2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0" w15:restartNumberingAfterBreak="0">
    <w:nsid w:val="54AC16C2"/>
    <w:multiLevelType w:val="hybridMultilevel"/>
    <w:tmpl w:val="38707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2539B"/>
    <w:multiLevelType w:val="hybridMultilevel"/>
    <w:tmpl w:val="86E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22FCB"/>
    <w:multiLevelType w:val="hybridMultilevel"/>
    <w:tmpl w:val="C234FC02"/>
    <w:lvl w:ilvl="0" w:tplc="9AF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B1BB7"/>
    <w:multiLevelType w:val="hybridMultilevel"/>
    <w:tmpl w:val="EBF4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D386A"/>
    <w:multiLevelType w:val="multilevel"/>
    <w:tmpl w:val="0D46869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66CC7E08"/>
    <w:multiLevelType w:val="hybridMultilevel"/>
    <w:tmpl w:val="75EEA81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01690"/>
    <w:multiLevelType w:val="hybridMultilevel"/>
    <w:tmpl w:val="1718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B06BE"/>
    <w:multiLevelType w:val="hybridMultilevel"/>
    <w:tmpl w:val="7A848D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0F5277C"/>
    <w:multiLevelType w:val="hybridMultilevel"/>
    <w:tmpl w:val="083C281C"/>
    <w:lvl w:ilvl="0" w:tplc="960818A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A56861"/>
    <w:multiLevelType w:val="hybridMultilevel"/>
    <w:tmpl w:val="A300E31A"/>
    <w:lvl w:ilvl="0" w:tplc="ECB443D2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2C66604"/>
    <w:multiLevelType w:val="multilevel"/>
    <w:tmpl w:val="17742A5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752C7607"/>
    <w:multiLevelType w:val="hybridMultilevel"/>
    <w:tmpl w:val="7D86EBAC"/>
    <w:lvl w:ilvl="0" w:tplc="505E8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78E03C">
      <w:start w:val="1"/>
      <w:numFmt w:val="upperRoman"/>
      <w:lvlText w:val="%3."/>
      <w:lvlJc w:val="lef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026188"/>
    <w:multiLevelType w:val="hybridMultilevel"/>
    <w:tmpl w:val="CEEE033C"/>
    <w:lvl w:ilvl="0" w:tplc="E26E35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109A2"/>
    <w:multiLevelType w:val="hybridMultilevel"/>
    <w:tmpl w:val="7046981C"/>
    <w:lvl w:ilvl="0" w:tplc="DF7652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7FC606A"/>
    <w:multiLevelType w:val="multilevel"/>
    <w:tmpl w:val="382419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2847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78D71FA5"/>
    <w:multiLevelType w:val="hybridMultilevel"/>
    <w:tmpl w:val="85187E5E"/>
    <w:lvl w:ilvl="0" w:tplc="6FFC90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67625"/>
    <w:multiLevelType w:val="hybridMultilevel"/>
    <w:tmpl w:val="867E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8"/>
  </w:num>
  <w:num w:numId="4">
    <w:abstractNumId w:val="28"/>
  </w:num>
  <w:num w:numId="5">
    <w:abstractNumId w:val="26"/>
  </w:num>
  <w:num w:numId="6">
    <w:abstractNumId w:val="21"/>
  </w:num>
  <w:num w:numId="7">
    <w:abstractNumId w:val="47"/>
  </w:num>
  <w:num w:numId="8">
    <w:abstractNumId w:val="54"/>
  </w:num>
  <w:num w:numId="9">
    <w:abstractNumId w:val="43"/>
  </w:num>
  <w:num w:numId="10">
    <w:abstractNumId w:val="42"/>
  </w:num>
  <w:num w:numId="11">
    <w:abstractNumId w:val="18"/>
  </w:num>
  <w:num w:numId="12">
    <w:abstractNumId w:val="14"/>
  </w:num>
  <w:num w:numId="13">
    <w:abstractNumId w:val="31"/>
  </w:num>
  <w:num w:numId="14">
    <w:abstractNumId w:val="24"/>
  </w:num>
  <w:num w:numId="15">
    <w:abstractNumId w:val="35"/>
  </w:num>
  <w:num w:numId="16">
    <w:abstractNumId w:val="6"/>
  </w:num>
  <w:num w:numId="17">
    <w:abstractNumId w:val="8"/>
  </w:num>
  <w:num w:numId="18">
    <w:abstractNumId w:val="16"/>
  </w:num>
  <w:num w:numId="19">
    <w:abstractNumId w:val="37"/>
  </w:num>
  <w:num w:numId="20">
    <w:abstractNumId w:val="17"/>
  </w:num>
  <w:num w:numId="21">
    <w:abstractNumId w:val="20"/>
  </w:num>
  <w:num w:numId="22">
    <w:abstractNumId w:val="11"/>
  </w:num>
  <w:num w:numId="23">
    <w:abstractNumId w:val="55"/>
  </w:num>
  <w:num w:numId="24">
    <w:abstractNumId w:val="34"/>
  </w:num>
  <w:num w:numId="25">
    <w:abstractNumId w:val="1"/>
  </w:num>
  <w:num w:numId="26">
    <w:abstractNumId w:val="32"/>
  </w:num>
  <w:num w:numId="27">
    <w:abstractNumId w:val="56"/>
  </w:num>
  <w:num w:numId="28">
    <w:abstractNumId w:val="7"/>
  </w:num>
  <w:num w:numId="29">
    <w:abstractNumId w:val="50"/>
  </w:num>
  <w:num w:numId="30">
    <w:abstractNumId w:val="29"/>
  </w:num>
  <w:num w:numId="31">
    <w:abstractNumId w:val="40"/>
  </w:num>
  <w:num w:numId="32">
    <w:abstractNumId w:val="41"/>
  </w:num>
  <w:num w:numId="33">
    <w:abstractNumId w:val="22"/>
  </w:num>
  <w:num w:numId="34">
    <w:abstractNumId w:val="9"/>
  </w:num>
  <w:num w:numId="35">
    <w:abstractNumId w:val="23"/>
  </w:num>
  <w:num w:numId="36">
    <w:abstractNumId w:val="25"/>
  </w:num>
  <w:num w:numId="37">
    <w:abstractNumId w:val="15"/>
  </w:num>
  <w:num w:numId="38">
    <w:abstractNumId w:val="19"/>
  </w:num>
  <w:num w:numId="39">
    <w:abstractNumId w:val="39"/>
  </w:num>
  <w:num w:numId="40">
    <w:abstractNumId w:val="46"/>
  </w:num>
  <w:num w:numId="41">
    <w:abstractNumId w:val="27"/>
  </w:num>
  <w:num w:numId="42">
    <w:abstractNumId w:val="13"/>
  </w:num>
  <w:num w:numId="43">
    <w:abstractNumId w:val="44"/>
  </w:num>
  <w:num w:numId="44">
    <w:abstractNumId w:val="52"/>
  </w:num>
  <w:num w:numId="45">
    <w:abstractNumId w:val="12"/>
  </w:num>
  <w:num w:numId="46">
    <w:abstractNumId w:val="53"/>
  </w:num>
  <w:num w:numId="47">
    <w:abstractNumId w:val="36"/>
  </w:num>
  <w:num w:numId="48">
    <w:abstractNumId w:val="30"/>
  </w:num>
  <w:num w:numId="49">
    <w:abstractNumId w:val="10"/>
  </w:num>
  <w:num w:numId="50">
    <w:abstractNumId w:val="51"/>
  </w:num>
  <w:num w:numId="51">
    <w:abstractNumId w:val="45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3F"/>
    <w:rsid w:val="000055EC"/>
    <w:rsid w:val="000059EA"/>
    <w:rsid w:val="000060E4"/>
    <w:rsid w:val="000124E2"/>
    <w:rsid w:val="00012BFB"/>
    <w:rsid w:val="000230AF"/>
    <w:rsid w:val="00024D47"/>
    <w:rsid w:val="0002769E"/>
    <w:rsid w:val="00031A57"/>
    <w:rsid w:val="00034AAB"/>
    <w:rsid w:val="00034BEF"/>
    <w:rsid w:val="000449C8"/>
    <w:rsid w:val="000565EC"/>
    <w:rsid w:val="0006303F"/>
    <w:rsid w:val="00071350"/>
    <w:rsid w:val="0009462C"/>
    <w:rsid w:val="00094EEC"/>
    <w:rsid w:val="0009739E"/>
    <w:rsid w:val="000A166C"/>
    <w:rsid w:val="000A1682"/>
    <w:rsid w:val="000C3135"/>
    <w:rsid w:val="000C3D24"/>
    <w:rsid w:val="000D0C4A"/>
    <w:rsid w:val="000E10E6"/>
    <w:rsid w:val="000E6BF8"/>
    <w:rsid w:val="000F47E2"/>
    <w:rsid w:val="00102303"/>
    <w:rsid w:val="00104E3E"/>
    <w:rsid w:val="00120D6B"/>
    <w:rsid w:val="00121E66"/>
    <w:rsid w:val="001241BE"/>
    <w:rsid w:val="001330B3"/>
    <w:rsid w:val="00133BE2"/>
    <w:rsid w:val="001358F1"/>
    <w:rsid w:val="00160DF2"/>
    <w:rsid w:val="00164A0B"/>
    <w:rsid w:val="0016607F"/>
    <w:rsid w:val="00166354"/>
    <w:rsid w:val="00183D03"/>
    <w:rsid w:val="0019231A"/>
    <w:rsid w:val="001966B4"/>
    <w:rsid w:val="001B1CE8"/>
    <w:rsid w:val="001C328F"/>
    <w:rsid w:val="001C7F78"/>
    <w:rsid w:val="001D2BD8"/>
    <w:rsid w:val="001E0FB3"/>
    <w:rsid w:val="001E20BC"/>
    <w:rsid w:val="00205419"/>
    <w:rsid w:val="002104EB"/>
    <w:rsid w:val="00227ECF"/>
    <w:rsid w:val="00255F98"/>
    <w:rsid w:val="002568BA"/>
    <w:rsid w:val="002672A9"/>
    <w:rsid w:val="00270557"/>
    <w:rsid w:val="002707E6"/>
    <w:rsid w:val="0027334E"/>
    <w:rsid w:val="00275C20"/>
    <w:rsid w:val="002838BD"/>
    <w:rsid w:val="0028402E"/>
    <w:rsid w:val="002A3280"/>
    <w:rsid w:val="002A6B62"/>
    <w:rsid w:val="002C1222"/>
    <w:rsid w:val="002C45A9"/>
    <w:rsid w:val="002C7C60"/>
    <w:rsid w:val="002D095E"/>
    <w:rsid w:val="002D2C2C"/>
    <w:rsid w:val="002D384D"/>
    <w:rsid w:val="00302974"/>
    <w:rsid w:val="00304D9D"/>
    <w:rsid w:val="00313BF4"/>
    <w:rsid w:val="003209AF"/>
    <w:rsid w:val="003405FA"/>
    <w:rsid w:val="00341C38"/>
    <w:rsid w:val="003441E2"/>
    <w:rsid w:val="003532BE"/>
    <w:rsid w:val="00361268"/>
    <w:rsid w:val="00361456"/>
    <w:rsid w:val="00366159"/>
    <w:rsid w:val="003752F0"/>
    <w:rsid w:val="003778A1"/>
    <w:rsid w:val="00383EA2"/>
    <w:rsid w:val="003A1540"/>
    <w:rsid w:val="003A268A"/>
    <w:rsid w:val="003A4F3B"/>
    <w:rsid w:val="003B26F5"/>
    <w:rsid w:val="003B2BE6"/>
    <w:rsid w:val="003B6373"/>
    <w:rsid w:val="003C19CF"/>
    <w:rsid w:val="003C5890"/>
    <w:rsid w:val="003C7A6C"/>
    <w:rsid w:val="003E094D"/>
    <w:rsid w:val="003E313F"/>
    <w:rsid w:val="003E66ED"/>
    <w:rsid w:val="003F5357"/>
    <w:rsid w:val="003F7372"/>
    <w:rsid w:val="0040382F"/>
    <w:rsid w:val="004152FB"/>
    <w:rsid w:val="00425934"/>
    <w:rsid w:val="004302AD"/>
    <w:rsid w:val="0043396E"/>
    <w:rsid w:val="00440DF4"/>
    <w:rsid w:val="00453120"/>
    <w:rsid w:val="004609A9"/>
    <w:rsid w:val="004806D8"/>
    <w:rsid w:val="004A5DF7"/>
    <w:rsid w:val="004C1682"/>
    <w:rsid w:val="004D1273"/>
    <w:rsid w:val="004D4FD8"/>
    <w:rsid w:val="004D539C"/>
    <w:rsid w:val="004E2161"/>
    <w:rsid w:val="004E26CF"/>
    <w:rsid w:val="004F03DB"/>
    <w:rsid w:val="004F3D2C"/>
    <w:rsid w:val="004F5C96"/>
    <w:rsid w:val="00506045"/>
    <w:rsid w:val="00536973"/>
    <w:rsid w:val="0054580C"/>
    <w:rsid w:val="005460BB"/>
    <w:rsid w:val="005669EE"/>
    <w:rsid w:val="0058435C"/>
    <w:rsid w:val="00584567"/>
    <w:rsid w:val="005A0CE3"/>
    <w:rsid w:val="005A44F9"/>
    <w:rsid w:val="005B438F"/>
    <w:rsid w:val="005C1998"/>
    <w:rsid w:val="005C7DA3"/>
    <w:rsid w:val="005D4664"/>
    <w:rsid w:val="005E3997"/>
    <w:rsid w:val="005F058D"/>
    <w:rsid w:val="005F1004"/>
    <w:rsid w:val="005F5881"/>
    <w:rsid w:val="006031E0"/>
    <w:rsid w:val="00627BA3"/>
    <w:rsid w:val="00631E07"/>
    <w:rsid w:val="00636D61"/>
    <w:rsid w:val="00651B6F"/>
    <w:rsid w:val="00655D96"/>
    <w:rsid w:val="006560E8"/>
    <w:rsid w:val="0066158D"/>
    <w:rsid w:val="00662BBA"/>
    <w:rsid w:val="00697149"/>
    <w:rsid w:val="00697D3B"/>
    <w:rsid w:val="006C1727"/>
    <w:rsid w:val="006D2DD6"/>
    <w:rsid w:val="006E490B"/>
    <w:rsid w:val="006E642D"/>
    <w:rsid w:val="006E7C8C"/>
    <w:rsid w:val="006F13D2"/>
    <w:rsid w:val="006F1C42"/>
    <w:rsid w:val="006F533E"/>
    <w:rsid w:val="00704A48"/>
    <w:rsid w:val="00754512"/>
    <w:rsid w:val="007558F4"/>
    <w:rsid w:val="00760A11"/>
    <w:rsid w:val="00770694"/>
    <w:rsid w:val="00783C55"/>
    <w:rsid w:val="00797000"/>
    <w:rsid w:val="007975A8"/>
    <w:rsid w:val="007A4CBB"/>
    <w:rsid w:val="007C245C"/>
    <w:rsid w:val="007C6C05"/>
    <w:rsid w:val="007C736C"/>
    <w:rsid w:val="007D3F24"/>
    <w:rsid w:val="007E2A58"/>
    <w:rsid w:val="007E47B7"/>
    <w:rsid w:val="007E7573"/>
    <w:rsid w:val="007F5578"/>
    <w:rsid w:val="00812BC2"/>
    <w:rsid w:val="00812CD4"/>
    <w:rsid w:val="00812EF8"/>
    <w:rsid w:val="008156AB"/>
    <w:rsid w:val="00820206"/>
    <w:rsid w:val="00820ED5"/>
    <w:rsid w:val="008438EC"/>
    <w:rsid w:val="00844E34"/>
    <w:rsid w:val="008622A5"/>
    <w:rsid w:val="00866651"/>
    <w:rsid w:val="0088364A"/>
    <w:rsid w:val="00895CE7"/>
    <w:rsid w:val="0089689B"/>
    <w:rsid w:val="008B0C0B"/>
    <w:rsid w:val="008B202D"/>
    <w:rsid w:val="008B2A25"/>
    <w:rsid w:val="008C1783"/>
    <w:rsid w:val="008C6120"/>
    <w:rsid w:val="008C6EBF"/>
    <w:rsid w:val="008D0D95"/>
    <w:rsid w:val="008D3EF6"/>
    <w:rsid w:val="008E0AC4"/>
    <w:rsid w:val="008F5B3C"/>
    <w:rsid w:val="00900C68"/>
    <w:rsid w:val="0090780A"/>
    <w:rsid w:val="0092055F"/>
    <w:rsid w:val="009215C8"/>
    <w:rsid w:val="0092387A"/>
    <w:rsid w:val="009324BE"/>
    <w:rsid w:val="00942226"/>
    <w:rsid w:val="0096061E"/>
    <w:rsid w:val="009662B0"/>
    <w:rsid w:val="00967213"/>
    <w:rsid w:val="00967299"/>
    <w:rsid w:val="00994B98"/>
    <w:rsid w:val="00994FDF"/>
    <w:rsid w:val="009A7B57"/>
    <w:rsid w:val="009C75FA"/>
    <w:rsid w:val="009D7498"/>
    <w:rsid w:val="009E1068"/>
    <w:rsid w:val="009E2F41"/>
    <w:rsid w:val="009F571F"/>
    <w:rsid w:val="00A005A4"/>
    <w:rsid w:val="00A0104C"/>
    <w:rsid w:val="00A13C0C"/>
    <w:rsid w:val="00A26937"/>
    <w:rsid w:val="00A30F81"/>
    <w:rsid w:val="00A56974"/>
    <w:rsid w:val="00A87F04"/>
    <w:rsid w:val="00A9231D"/>
    <w:rsid w:val="00AA645A"/>
    <w:rsid w:val="00AB286B"/>
    <w:rsid w:val="00AB498A"/>
    <w:rsid w:val="00AB679E"/>
    <w:rsid w:val="00AC12C5"/>
    <w:rsid w:val="00AD78FE"/>
    <w:rsid w:val="00B21313"/>
    <w:rsid w:val="00B26A29"/>
    <w:rsid w:val="00B27035"/>
    <w:rsid w:val="00B44B72"/>
    <w:rsid w:val="00B52778"/>
    <w:rsid w:val="00B65186"/>
    <w:rsid w:val="00B67DD6"/>
    <w:rsid w:val="00B76C95"/>
    <w:rsid w:val="00B84C43"/>
    <w:rsid w:val="00B93976"/>
    <w:rsid w:val="00BA6D64"/>
    <w:rsid w:val="00BC1376"/>
    <w:rsid w:val="00BC2D96"/>
    <w:rsid w:val="00BD5847"/>
    <w:rsid w:val="00BD5DC8"/>
    <w:rsid w:val="00BE245D"/>
    <w:rsid w:val="00BE2BD2"/>
    <w:rsid w:val="00BF6559"/>
    <w:rsid w:val="00C12C7E"/>
    <w:rsid w:val="00C1379E"/>
    <w:rsid w:val="00C21E72"/>
    <w:rsid w:val="00C350E5"/>
    <w:rsid w:val="00C42787"/>
    <w:rsid w:val="00C50E42"/>
    <w:rsid w:val="00C53F3C"/>
    <w:rsid w:val="00C61170"/>
    <w:rsid w:val="00C752B5"/>
    <w:rsid w:val="00C76CD0"/>
    <w:rsid w:val="00C84D03"/>
    <w:rsid w:val="00C87F61"/>
    <w:rsid w:val="00C9433E"/>
    <w:rsid w:val="00CD297C"/>
    <w:rsid w:val="00CE21A1"/>
    <w:rsid w:val="00D157BF"/>
    <w:rsid w:val="00D15A71"/>
    <w:rsid w:val="00D16E21"/>
    <w:rsid w:val="00D20173"/>
    <w:rsid w:val="00D25519"/>
    <w:rsid w:val="00D3212A"/>
    <w:rsid w:val="00D326DE"/>
    <w:rsid w:val="00D32C60"/>
    <w:rsid w:val="00D3394B"/>
    <w:rsid w:val="00D348F9"/>
    <w:rsid w:val="00D420DE"/>
    <w:rsid w:val="00D5161F"/>
    <w:rsid w:val="00D60754"/>
    <w:rsid w:val="00D61C0B"/>
    <w:rsid w:val="00D65F02"/>
    <w:rsid w:val="00D671D8"/>
    <w:rsid w:val="00D70034"/>
    <w:rsid w:val="00D802E7"/>
    <w:rsid w:val="00D812A0"/>
    <w:rsid w:val="00D9642B"/>
    <w:rsid w:val="00D97FC8"/>
    <w:rsid w:val="00DA683F"/>
    <w:rsid w:val="00DB5DEE"/>
    <w:rsid w:val="00DB5F28"/>
    <w:rsid w:val="00DB7034"/>
    <w:rsid w:val="00DC4CE2"/>
    <w:rsid w:val="00DD253F"/>
    <w:rsid w:val="00DD37F3"/>
    <w:rsid w:val="00DD6994"/>
    <w:rsid w:val="00DE6980"/>
    <w:rsid w:val="00E03859"/>
    <w:rsid w:val="00E233BB"/>
    <w:rsid w:val="00E24099"/>
    <w:rsid w:val="00E270BD"/>
    <w:rsid w:val="00E40184"/>
    <w:rsid w:val="00E42F98"/>
    <w:rsid w:val="00E43C43"/>
    <w:rsid w:val="00E4708A"/>
    <w:rsid w:val="00E52406"/>
    <w:rsid w:val="00E53E9B"/>
    <w:rsid w:val="00E70B9C"/>
    <w:rsid w:val="00E803E3"/>
    <w:rsid w:val="00EA7D7D"/>
    <w:rsid w:val="00ED5220"/>
    <w:rsid w:val="00EE055F"/>
    <w:rsid w:val="00EE419A"/>
    <w:rsid w:val="00F01251"/>
    <w:rsid w:val="00F028F5"/>
    <w:rsid w:val="00F05AC3"/>
    <w:rsid w:val="00F261F5"/>
    <w:rsid w:val="00F47C62"/>
    <w:rsid w:val="00F522B1"/>
    <w:rsid w:val="00F779FA"/>
    <w:rsid w:val="00F86DFF"/>
    <w:rsid w:val="00FE59EE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60A2"/>
  <w15:docId w15:val="{9B9A2C2F-D4E5-40E0-B8B4-D3D17C11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73"/>
    <w:rPr>
      <w:rFonts w:ascii="Calibri" w:eastAsia="Calibri" w:hAnsi="Calibri" w:cs="Times New Roman"/>
    </w:rPr>
  </w:style>
  <w:style w:type="paragraph" w:styleId="Nagwek1">
    <w:name w:val="heading 1"/>
    <w:aliases w:val="heading 1"/>
    <w:basedOn w:val="Normalny"/>
    <w:next w:val="Normalny"/>
    <w:link w:val="Nagwek1Znak"/>
    <w:qFormat/>
    <w:rsid w:val="004F03DB"/>
    <w:pPr>
      <w:keepNext/>
      <w:numPr>
        <w:numId w:val="8"/>
      </w:numPr>
      <w:spacing w:before="600" w:after="240"/>
      <w:jc w:val="both"/>
      <w:outlineLvl w:val="0"/>
    </w:pPr>
    <w:rPr>
      <w:rFonts w:eastAsia="MS Mincho"/>
      <w:b/>
      <w:bCs/>
      <w:sz w:val="32"/>
      <w:szCs w:val="20"/>
      <w:lang w:val="x-none"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03DB"/>
    <w:pPr>
      <w:keepNext/>
      <w:numPr>
        <w:ilvl w:val="1"/>
        <w:numId w:val="8"/>
      </w:numPr>
      <w:spacing w:before="480" w:after="240"/>
      <w:jc w:val="both"/>
      <w:outlineLvl w:val="1"/>
    </w:pPr>
    <w:rPr>
      <w:rFonts w:eastAsia="MS Mincho"/>
      <w:b/>
      <w:sz w:val="28"/>
      <w:szCs w:val="20"/>
      <w:lang w:val="x-none" w:eastAsia="ja-JP"/>
    </w:rPr>
  </w:style>
  <w:style w:type="paragraph" w:styleId="Nagwek3">
    <w:name w:val="heading 3"/>
    <w:aliases w:val="heading 3"/>
    <w:basedOn w:val="Normalny"/>
    <w:next w:val="Normalny"/>
    <w:link w:val="Nagwek3Znak"/>
    <w:unhideWhenUsed/>
    <w:qFormat/>
    <w:rsid w:val="004F03DB"/>
    <w:pPr>
      <w:keepNext/>
      <w:numPr>
        <w:ilvl w:val="2"/>
        <w:numId w:val="8"/>
      </w:numPr>
      <w:spacing w:before="240" w:after="120"/>
      <w:ind w:left="1701" w:hanging="567"/>
      <w:jc w:val="both"/>
      <w:outlineLvl w:val="2"/>
    </w:pPr>
    <w:rPr>
      <w:rFonts w:eastAsia="Times New Roman"/>
      <w:b/>
      <w:bCs/>
      <w:sz w:val="24"/>
      <w:szCs w:val="26"/>
      <w:lang w:val="x-none"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F03DB"/>
    <w:pPr>
      <w:keepNext/>
      <w:numPr>
        <w:ilvl w:val="3"/>
        <w:numId w:val="8"/>
      </w:numPr>
      <w:spacing w:before="200" w:after="60"/>
      <w:ind w:left="2552" w:hanging="851"/>
      <w:jc w:val="both"/>
      <w:outlineLvl w:val="3"/>
    </w:pPr>
    <w:rPr>
      <w:rFonts w:eastAsia="Times New Roman"/>
      <w:b/>
      <w:bCs/>
      <w:szCs w:val="28"/>
      <w:lang w:val="x-none"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F03DB"/>
    <w:pPr>
      <w:numPr>
        <w:ilvl w:val="4"/>
        <w:numId w:val="8"/>
      </w:numPr>
      <w:spacing w:before="240" w:after="60"/>
      <w:jc w:val="both"/>
      <w:outlineLvl w:val="4"/>
    </w:pPr>
    <w:rPr>
      <w:rFonts w:eastAsia="Times New Roman"/>
      <w:bCs/>
      <w:iCs/>
      <w:szCs w:val="26"/>
      <w:lang w:val="x-none"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F03DB"/>
    <w:pPr>
      <w:numPr>
        <w:ilvl w:val="5"/>
        <w:numId w:val="8"/>
      </w:numPr>
      <w:spacing w:before="240" w:after="60"/>
      <w:jc w:val="both"/>
      <w:outlineLvl w:val="5"/>
    </w:pPr>
    <w:rPr>
      <w:rFonts w:eastAsia="Times New Roman"/>
      <w:b/>
      <w:bCs/>
      <w:lang w:val="x-none"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F03DB"/>
    <w:pPr>
      <w:numPr>
        <w:ilvl w:val="6"/>
        <w:numId w:val="8"/>
      </w:numPr>
      <w:spacing w:before="240" w:after="60"/>
      <w:jc w:val="both"/>
      <w:outlineLvl w:val="6"/>
    </w:pPr>
    <w:rPr>
      <w:rFonts w:eastAsia="Times New Roman"/>
      <w:sz w:val="24"/>
      <w:szCs w:val="24"/>
      <w:lang w:val="x-none"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F03DB"/>
    <w:pPr>
      <w:numPr>
        <w:ilvl w:val="7"/>
        <w:numId w:val="8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F03DB"/>
    <w:pPr>
      <w:numPr>
        <w:ilvl w:val="8"/>
        <w:numId w:val="8"/>
      </w:numPr>
      <w:spacing w:before="240" w:after="60"/>
      <w:jc w:val="both"/>
      <w:outlineLvl w:val="8"/>
    </w:pPr>
    <w:rPr>
      <w:rFonts w:ascii="Cambria" w:eastAsia="Times New Roman" w:hAnsi="Cambria"/>
      <w:lang w:val="x-non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66ED"/>
  </w:style>
  <w:style w:type="paragraph" w:styleId="Stopka">
    <w:name w:val="footer"/>
    <w:basedOn w:val="Normalny"/>
    <w:link w:val="StopkaZnak"/>
    <w:uiPriority w:val="99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ED"/>
  </w:style>
  <w:style w:type="paragraph" w:styleId="Tekstdymka">
    <w:name w:val="Balloon Text"/>
    <w:basedOn w:val="Normalny"/>
    <w:link w:val="TekstdymkaZnak"/>
    <w:uiPriority w:val="99"/>
    <w:semiHidden/>
    <w:unhideWhenUsed/>
    <w:rsid w:val="003E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Bulleted list,L1,Akapit z listą5,Odstavec"/>
    <w:basedOn w:val="Normalny"/>
    <w:link w:val="AkapitzlistZnak"/>
    <w:uiPriority w:val="34"/>
    <w:qFormat/>
    <w:rsid w:val="007E7573"/>
    <w:pPr>
      <w:ind w:left="720"/>
      <w:contextualSpacing/>
    </w:pPr>
  </w:style>
  <w:style w:type="table" w:styleId="Tabela-Siatka">
    <w:name w:val="Table Grid"/>
    <w:basedOn w:val="Standardowy"/>
    <w:uiPriority w:val="59"/>
    <w:rsid w:val="007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34BE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"/>
    <w:link w:val="Akapitzlist"/>
    <w:uiPriority w:val="34"/>
    <w:qFormat/>
    <w:locked/>
    <w:rsid w:val="00D70034"/>
    <w:rPr>
      <w:rFonts w:ascii="Calibri" w:eastAsia="Calibri" w:hAnsi="Calibri" w:cs="Times New Roman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4F03DB"/>
    <w:rPr>
      <w:rFonts w:ascii="Calibri" w:eastAsia="MS Mincho" w:hAnsi="Calibri" w:cs="Times New Roman"/>
      <w:b/>
      <w:bCs/>
      <w:sz w:val="32"/>
      <w:szCs w:val="20"/>
      <w:lang w:val="x-none"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F03DB"/>
    <w:rPr>
      <w:rFonts w:ascii="Calibri" w:eastAsia="MS Mincho" w:hAnsi="Calibri" w:cs="Times New Roman"/>
      <w:b/>
      <w:sz w:val="28"/>
      <w:szCs w:val="20"/>
      <w:lang w:val="x-none" w:eastAsia="ja-JP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4F03DB"/>
    <w:rPr>
      <w:rFonts w:ascii="Calibri" w:eastAsia="Times New Roman" w:hAnsi="Calibri" w:cs="Times New Roman"/>
      <w:b/>
      <w:bCs/>
      <w:sz w:val="24"/>
      <w:szCs w:val="26"/>
      <w:lang w:val="x-none"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F03DB"/>
    <w:rPr>
      <w:rFonts w:ascii="Calibri" w:eastAsia="Times New Roman" w:hAnsi="Calibri" w:cs="Times New Roman"/>
      <w:b/>
      <w:bCs/>
      <w:szCs w:val="28"/>
      <w:lang w:val="x-none" w:eastAsia="ja-JP"/>
    </w:rPr>
  </w:style>
  <w:style w:type="character" w:customStyle="1" w:styleId="Nagwek5Znak">
    <w:name w:val="Nagłówek 5 Znak"/>
    <w:basedOn w:val="Domylnaczcionkaakapitu"/>
    <w:link w:val="Nagwek5"/>
    <w:rsid w:val="004F03DB"/>
    <w:rPr>
      <w:rFonts w:ascii="Calibri" w:eastAsia="Times New Roman" w:hAnsi="Calibri" w:cs="Times New Roman"/>
      <w:bCs/>
      <w:iCs/>
      <w:szCs w:val="26"/>
      <w:lang w:val="x-none" w:eastAsia="ja-JP"/>
    </w:rPr>
  </w:style>
  <w:style w:type="character" w:customStyle="1" w:styleId="Nagwek6Znak">
    <w:name w:val="Nagłówek 6 Znak"/>
    <w:basedOn w:val="Domylnaczcionkaakapitu"/>
    <w:link w:val="Nagwek6"/>
    <w:rsid w:val="004F03DB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F03DB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F03DB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F03DB"/>
    <w:rPr>
      <w:rFonts w:ascii="Cambria" w:eastAsia="Times New Roman" w:hAnsi="Cambria" w:cs="Times New Roman"/>
      <w:lang w:val="x-non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622A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622A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6E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rsid w:val="002568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68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E803E3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803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73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739E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663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D2BD8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8E0A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1@szpitalopoczno.pl" TargetMode="Externa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zpitalopoczno.pl/" TargetMode="External"/><Relationship Id="rId17" Type="http://schemas.openxmlformats.org/officeDocument/2006/relationships/hyperlink" Target="https://rpo.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o.lodzki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szpitalopoczno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rpo.lodzki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s://rpo.lodzki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4B3B-0B59-4A46-91F0-DA43DF12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FXGrail</Company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Wdrożenie elektronicznych usług w obszarze e-Zdrowia oraz rozwój systemów informacji medycznej w podmiotach leczniczych o zasięgu wojewódzkim</dc:subject>
  <dc:creator>FXGrail</dc:creator>
  <cp:lastModifiedBy>29Joanna Gumkowska</cp:lastModifiedBy>
  <cp:revision>7</cp:revision>
  <cp:lastPrinted>2018-10-09T06:04:00Z</cp:lastPrinted>
  <dcterms:created xsi:type="dcterms:W3CDTF">2018-11-28T08:43:00Z</dcterms:created>
  <dcterms:modified xsi:type="dcterms:W3CDTF">2018-11-29T08:18:00Z</dcterms:modified>
</cp:coreProperties>
</file>